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675A" w14:textId="0D8B0DA7" w:rsidR="00FB33E6" w:rsidRPr="00967E19" w:rsidRDefault="007D362D" w:rsidP="00DA687D">
      <w:pPr>
        <w:spacing w:before="0" w:line="240" w:lineRule="auto"/>
        <w:rPr>
          <w:rFonts w:ascii="Sakkal Majalla" w:hAnsi="Sakkal Majalla" w:cs="Sakkal Majalla"/>
          <w:color w:val="158284"/>
          <w:sz w:val="32"/>
          <w:szCs w:val="32"/>
          <w:rtl/>
        </w:rPr>
      </w:pPr>
      <w:r>
        <w:rPr>
          <w:noProof/>
          <w:rtl/>
        </w:rPr>
        <w:drawing>
          <wp:anchor distT="0" distB="0" distL="114300" distR="114300" simplePos="0" relativeHeight="251659264" behindDoc="1" locked="0" layoutInCell="1" allowOverlap="1" wp14:anchorId="3BBE14F3" wp14:editId="7E5492A7">
            <wp:simplePos x="0" y="0"/>
            <wp:positionH relativeFrom="page">
              <wp:align>left</wp:align>
            </wp:positionH>
            <wp:positionV relativeFrom="page">
              <wp:align>top</wp:align>
            </wp:positionV>
            <wp:extent cx="7599045" cy="10741025"/>
            <wp:effectExtent l="0" t="0" r="0" b="0"/>
            <wp:wrapNone/>
            <wp:docPr id="5" name="Graphic 66" descr="صورة تحتوي على نص, بطاقة عمل,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6" descr="صورة تحتوي على نص, بطاقة عمل, قصاصة فنية, رسوم المتجهات&#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0741025"/>
                    </a:xfrm>
                    <a:prstGeom prst="rect">
                      <a:avLst/>
                    </a:prstGeom>
                    <a:noFill/>
                  </pic:spPr>
                </pic:pic>
              </a:graphicData>
            </a:graphic>
            <wp14:sizeRelH relativeFrom="page">
              <wp14:pctWidth>0</wp14:pctWidth>
            </wp14:sizeRelH>
            <wp14:sizeRelV relativeFrom="page">
              <wp14:pctHeight>0</wp14:pctHeight>
            </wp14:sizeRelV>
          </wp:anchor>
        </w:drawing>
      </w:r>
    </w:p>
    <w:p w14:paraId="6CF9D29E" w14:textId="77777777" w:rsidR="00FB33E6" w:rsidRPr="00967E19" w:rsidRDefault="00FB33E6" w:rsidP="00DA687D">
      <w:pPr>
        <w:spacing w:before="0" w:line="240" w:lineRule="auto"/>
        <w:rPr>
          <w:rFonts w:ascii="Sakkal Majalla" w:hAnsi="Sakkal Majalla" w:cs="Sakkal Majalla"/>
          <w:color w:val="158284"/>
          <w:sz w:val="32"/>
          <w:szCs w:val="32"/>
        </w:rPr>
      </w:pPr>
    </w:p>
    <w:p w14:paraId="4711D8F4" w14:textId="77777777" w:rsidR="00FB33E6" w:rsidRPr="00967E19" w:rsidRDefault="00FB33E6" w:rsidP="00DA687D">
      <w:pPr>
        <w:spacing w:before="0" w:line="240" w:lineRule="auto"/>
        <w:rPr>
          <w:rFonts w:ascii="Sakkal Majalla" w:hAnsi="Sakkal Majalla" w:cs="Sakkal Majalla"/>
          <w:color w:val="158284"/>
          <w:sz w:val="32"/>
          <w:szCs w:val="32"/>
        </w:rPr>
      </w:pPr>
    </w:p>
    <w:p w14:paraId="12BCF5AA" w14:textId="77777777" w:rsidR="00FB33E6" w:rsidRPr="00967E19" w:rsidRDefault="00FB33E6" w:rsidP="00DA687D">
      <w:pPr>
        <w:spacing w:before="0" w:line="240" w:lineRule="auto"/>
        <w:rPr>
          <w:rFonts w:ascii="Sakkal Majalla" w:hAnsi="Sakkal Majalla" w:cs="Sakkal Majalla"/>
          <w:b/>
          <w:bCs/>
          <w:color w:val="158284"/>
          <w:sz w:val="32"/>
          <w:szCs w:val="32"/>
        </w:rPr>
      </w:pPr>
    </w:p>
    <w:p w14:paraId="7629393F" w14:textId="77777777" w:rsidR="007C22AC" w:rsidRPr="005A5D7C" w:rsidRDefault="007C22AC" w:rsidP="00DA687D">
      <w:pPr>
        <w:pStyle w:val="a8"/>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14:paraId="26861276" w14:textId="72D32F91" w:rsidR="00FB33E6" w:rsidRPr="00967E19" w:rsidRDefault="00FB33E6" w:rsidP="00DA687D">
      <w:pPr>
        <w:spacing w:before="0" w:line="240" w:lineRule="auto"/>
        <w:rPr>
          <w:rFonts w:ascii="Sakkal Majalla" w:hAnsi="Sakkal Majalla" w:cs="Sakkal Majalla"/>
          <w:b/>
          <w:bCs/>
          <w:color w:val="158284"/>
          <w:sz w:val="32"/>
          <w:szCs w:val="32"/>
          <w:rtl/>
        </w:rPr>
      </w:pPr>
    </w:p>
    <w:p w14:paraId="007EF3FD" w14:textId="423D64C2" w:rsidR="003A0CC2" w:rsidRPr="00967E19" w:rsidRDefault="00033057" w:rsidP="00DA687D">
      <w:pPr>
        <w:spacing w:before="0" w:line="240" w:lineRule="auto"/>
        <w:rPr>
          <w:rFonts w:ascii="Sakkal Majalla" w:hAnsi="Sakkal Majalla" w:cs="Sakkal Majalla"/>
          <w:b/>
          <w:bCs/>
          <w:color w:val="158284"/>
          <w:sz w:val="32"/>
          <w:szCs w:val="32"/>
          <w:rtl/>
        </w:rPr>
      </w:pPr>
      <w:r>
        <w:rPr>
          <w:noProof/>
          <w:rtl/>
        </w:rPr>
        <mc:AlternateContent>
          <mc:Choice Requires="wps">
            <w:drawing>
              <wp:anchor distT="0" distB="0" distL="114300" distR="114300" simplePos="0" relativeHeight="251656192" behindDoc="0" locked="0" layoutInCell="1" allowOverlap="1" wp14:anchorId="0636728A" wp14:editId="70F8ABB7">
                <wp:simplePos x="0" y="0"/>
                <wp:positionH relativeFrom="margin">
                  <wp:align>left</wp:align>
                </wp:positionH>
                <wp:positionV relativeFrom="paragraph">
                  <wp:posOffset>7620</wp:posOffset>
                </wp:positionV>
                <wp:extent cx="6606540" cy="1592580"/>
                <wp:effectExtent l="0" t="0" r="3810" b="762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5A837484" w14:textId="77777777" w:rsidR="00FE6E74" w:rsidRPr="00C15CDD" w:rsidRDefault="00D706A7" w:rsidP="00FE6E74">
                            <w:pPr>
                              <w:pStyle w:val="a8"/>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406DB819" w:rsidR="00D706A7" w:rsidRPr="00C15CDD" w:rsidRDefault="00402177" w:rsidP="00FE6E74">
                            <w:pPr>
                              <w:pStyle w:val="a8"/>
                              <w:rPr>
                                <w:rFonts w:ascii="Sakkal Majalla" w:hAnsi="Sakkal Majalla" w:cs="Sakkal Majalla"/>
                                <w:b/>
                                <w:bCs/>
                                <w:color w:val="0C5263"/>
                                <w:rtl/>
                              </w:rPr>
                            </w:pPr>
                            <w:r w:rsidRPr="00C15CDD">
                              <w:rPr>
                                <w:rFonts w:ascii="Sakkal Majalla" w:hAnsi="Sakkal Majalla" w:cs="Sakkal Majalla"/>
                                <w:b/>
                                <w:bCs/>
                                <w:color w:val="0C5263"/>
                                <w:rtl/>
                              </w:rPr>
                              <w:t>ل</w:t>
                            </w:r>
                            <w:r w:rsidR="00115D32" w:rsidRPr="00C15CDD">
                              <w:rPr>
                                <w:rFonts w:ascii="Sakkal Majalla" w:hAnsi="Sakkal Majalla" w:cs="Sakkal Majalla" w:hint="cs"/>
                                <w:b/>
                                <w:bCs/>
                                <w:color w:val="0C5263"/>
                                <w:rtl/>
                              </w:rPr>
                              <w:t>جمعية:</w:t>
                            </w:r>
                            <w:r w:rsidR="00FE6E74" w:rsidRPr="00C15CDD">
                              <w:rPr>
                                <w:rFonts w:ascii="Sakkal Majalla" w:hAnsi="Sakkal Majalla" w:cs="Sakkal Majalla" w:hint="cs"/>
                                <w:b/>
                                <w:bCs/>
                                <w:color w:val="0C5263"/>
                                <w:rtl/>
                              </w:rPr>
                              <w:t xml:space="preserve"> </w:t>
                            </w:r>
                          </w:p>
                          <w:permEnd w:id="450838525"/>
                          <w:p w14:paraId="7A1313E7" w14:textId="77777777" w:rsidR="00D706A7" w:rsidRPr="00C15CDD" w:rsidRDefault="00D706A7">
                            <w:pPr>
                              <w:rPr>
                                <w:color w:val="0C52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728A" id="_x0000_t202" coordsize="21600,21600" o:spt="202" path="m,l,21600r21600,l21600,xe">
                <v:stroke joinstyle="miter"/>
                <v:path gradientshapeok="t" o:connecttype="rect"/>
              </v:shapetype>
              <v:shape id="مربع نص 4" o:spid="_x0000_s1026" type="#_x0000_t202" style="position:absolute;left:0;text-align:left;margin-left:0;margin-top:.6pt;width:520.2pt;height:12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" stroked="f" strokeweight=".5pt">
                <v:textbox>
                  <w:txbxContent>
                    <w:p w14:paraId="5A837484" w14:textId="77777777" w:rsidR="00FE6E74" w:rsidRPr="00C15CDD" w:rsidRDefault="00D706A7" w:rsidP="00FE6E74">
                      <w:pPr>
                        <w:pStyle w:val="a8"/>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406DB819" w:rsidR="00D706A7" w:rsidRPr="00C15CDD" w:rsidRDefault="00402177" w:rsidP="00FE6E74">
                      <w:pPr>
                        <w:pStyle w:val="a8"/>
                        <w:rPr>
                          <w:rFonts w:ascii="Sakkal Majalla" w:hAnsi="Sakkal Majalla" w:cs="Sakkal Majalla"/>
                          <w:b/>
                          <w:bCs/>
                          <w:color w:val="0C5263"/>
                          <w:rtl/>
                        </w:rPr>
                      </w:pPr>
                      <w:r w:rsidRPr="00C15CDD">
                        <w:rPr>
                          <w:rFonts w:ascii="Sakkal Majalla" w:hAnsi="Sakkal Majalla" w:cs="Sakkal Majalla"/>
                          <w:b/>
                          <w:bCs/>
                          <w:color w:val="0C5263"/>
                          <w:rtl/>
                        </w:rPr>
                        <w:t>ل</w:t>
                      </w:r>
                      <w:r w:rsidR="00115D32" w:rsidRPr="00C15CDD">
                        <w:rPr>
                          <w:rFonts w:ascii="Sakkal Majalla" w:hAnsi="Sakkal Majalla" w:cs="Sakkal Majalla" w:hint="cs"/>
                          <w:b/>
                          <w:bCs/>
                          <w:color w:val="0C5263"/>
                          <w:rtl/>
                        </w:rPr>
                        <w:t>جمعية:</w:t>
                      </w:r>
                      <w:r w:rsidR="00FE6E74" w:rsidRPr="00C15CDD">
                        <w:rPr>
                          <w:rFonts w:ascii="Sakkal Majalla" w:hAnsi="Sakkal Majalla" w:cs="Sakkal Majalla" w:hint="cs"/>
                          <w:b/>
                          <w:bCs/>
                          <w:color w:val="0C5263"/>
                          <w:rtl/>
                        </w:rPr>
                        <w:t xml:space="preserve"> </w:t>
                      </w:r>
                    </w:p>
                    <w:permEnd w:id="450838525"/>
                    <w:p w14:paraId="7A1313E7" w14:textId="77777777" w:rsidR="00D706A7" w:rsidRPr="00C15CDD" w:rsidRDefault="00D706A7">
                      <w:pPr>
                        <w:rPr>
                          <w:color w:val="0C5263"/>
                        </w:rPr>
                      </w:pPr>
                    </w:p>
                  </w:txbxContent>
                </v:textbox>
                <w10:wrap anchorx="margin"/>
              </v:shape>
            </w:pict>
          </mc:Fallback>
        </mc:AlternateContent>
      </w:r>
    </w:p>
    <w:p w14:paraId="2162F074" w14:textId="77777777" w:rsidR="003A0CC2" w:rsidRPr="00967E19" w:rsidRDefault="00317651" w:rsidP="00DA687D">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14:paraId="6BAF46D0"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E3C9981" w14:textId="77777777" w:rsidR="0057240E" w:rsidRPr="00967E19" w:rsidRDefault="0057240E" w:rsidP="00DA687D">
      <w:pPr>
        <w:spacing w:before="0" w:line="240" w:lineRule="auto"/>
        <w:rPr>
          <w:rFonts w:ascii="Sakkal Majalla" w:hAnsi="Sakkal Majalla" w:cs="Sakkal Majalla"/>
          <w:color w:val="158284"/>
          <w:sz w:val="32"/>
          <w:szCs w:val="32"/>
          <w:rtl/>
        </w:rPr>
      </w:pPr>
    </w:p>
    <w:p w14:paraId="35D9B65E" w14:textId="77777777" w:rsidR="0057240E" w:rsidRPr="00967E19" w:rsidRDefault="0057240E" w:rsidP="00DA687D">
      <w:pPr>
        <w:spacing w:before="0" w:line="240" w:lineRule="auto"/>
        <w:rPr>
          <w:rFonts w:ascii="Sakkal Majalla" w:hAnsi="Sakkal Majalla" w:cs="Sakkal Majalla"/>
          <w:color w:val="158284"/>
          <w:sz w:val="32"/>
          <w:szCs w:val="32"/>
          <w:rtl/>
        </w:rPr>
      </w:pPr>
    </w:p>
    <w:p w14:paraId="7C35F914" w14:textId="0E1E9DB5" w:rsidR="00F86CA9" w:rsidRPr="00967E19" w:rsidRDefault="007D362D" w:rsidP="00DA687D">
      <w:pPr>
        <w:spacing w:before="0" w:line="240" w:lineRule="auto"/>
        <w:rPr>
          <w:rFonts w:ascii="Sakkal Majalla" w:hAnsi="Sakkal Majalla" w:cs="Sakkal Majalla"/>
          <w:color w:val="158284"/>
          <w:sz w:val="32"/>
          <w:szCs w:val="32"/>
          <w:rtl/>
        </w:rPr>
      </w:pPr>
      <w:r>
        <w:rPr>
          <w:noProof/>
          <w:rtl/>
        </w:rPr>
        <mc:AlternateContent>
          <mc:Choice Requires="wps">
            <w:drawing>
              <wp:anchor distT="0" distB="0" distL="114300" distR="114300" simplePos="0" relativeHeight="251657216" behindDoc="0" locked="0" layoutInCell="1" allowOverlap="1" wp14:anchorId="71D4DDD0" wp14:editId="66C0D0FE">
                <wp:simplePos x="0" y="0"/>
                <wp:positionH relativeFrom="margin">
                  <wp:align>right</wp:align>
                </wp:positionH>
                <wp:positionV relativeFrom="paragraph">
                  <wp:posOffset>213995</wp:posOffset>
                </wp:positionV>
                <wp:extent cx="6606540" cy="1592580"/>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27A1F7EC" w14:textId="01C1A493" w:rsidR="00FE6E74" w:rsidRPr="00C15CDD" w:rsidRDefault="00FE6E74" w:rsidP="00FE6E74">
                            <w:pPr>
                              <w:pStyle w:val="a8"/>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مُرخّصة برقم: (</w:t>
                            </w:r>
                            <w:r w:rsidR="005A5D7C" w:rsidRPr="00C15CDD">
                              <w:rPr>
                                <w:rFonts w:ascii="Sakkal Majalla" w:hAnsi="Sakkal Majalla" w:cs="Sakkal Majalla" w:hint="cs"/>
                                <w:b/>
                                <w:bCs/>
                                <w:color w:val="0C5263"/>
                                <w:rtl/>
                              </w:rPr>
                              <w:t xml:space="preserve">          </w:t>
                            </w:r>
                            <w:r w:rsidRPr="00C15CDD">
                              <w:rPr>
                                <w:rFonts w:ascii="Sakkal Majalla" w:hAnsi="Sakkal Majalla" w:cs="Sakkal Majalla" w:hint="cs"/>
                                <w:b/>
                                <w:bCs/>
                                <w:color w:val="0C5263"/>
                                <w:rtl/>
                              </w:rPr>
                              <w:t>) بتاريخ:   /      /</w:t>
                            </w:r>
                            <w:r w:rsidR="005A5D7C" w:rsidRPr="00C15CDD">
                              <w:rPr>
                                <w:rFonts w:ascii="Sakkal Majalla" w:hAnsi="Sakkal Majalla" w:cs="Sakkal Majalla" w:hint="cs"/>
                                <w:b/>
                                <w:bCs/>
                                <w:color w:val="0C5263"/>
                                <w:rtl/>
                              </w:rPr>
                              <w:t xml:space="preserve">  </w:t>
                            </w:r>
                            <w:r w:rsidRPr="00C15CDD">
                              <w:rPr>
                                <w:rFonts w:ascii="Sakkal Majalla" w:hAnsi="Sakkal Majalla" w:cs="Sakkal Majalla" w:hint="cs"/>
                                <w:b/>
                                <w:bCs/>
                                <w:color w:val="0C5263"/>
                                <w:rtl/>
                              </w:rPr>
                              <w:t>14</w:t>
                            </w:r>
                            <w:r w:rsidR="005A5D7C" w:rsidRPr="00C15CDD">
                              <w:rPr>
                                <w:rFonts w:ascii="Sakkal Majalla" w:hAnsi="Sakkal Majalla" w:cs="Sakkal Majalla" w:hint="cs"/>
                                <w:b/>
                                <w:bCs/>
                                <w:color w:val="0C5263"/>
                                <w:rtl/>
                              </w:rPr>
                              <w:t>ه</w:t>
                            </w:r>
                            <w:permEnd w:id="8621957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DDD0" id="مربع نص 3" o:spid="_x0000_s1027" type="#_x0000_t202" style="position:absolute;left:0;text-align:left;margin-left:469pt;margin-top:16.85pt;width:520.2pt;height:125.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" stroked="f" strokeweight=".5pt">
                <v:textbox>
                  <w:txbxContent>
                    <w:p w14:paraId="27A1F7EC" w14:textId="01C1A493" w:rsidR="00FE6E74" w:rsidRPr="00C15CDD" w:rsidRDefault="00FE6E74" w:rsidP="00FE6E74">
                      <w:pPr>
                        <w:pStyle w:val="a8"/>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مُرخّصة برقم: (</w:t>
                      </w:r>
                      <w:r w:rsidR="005A5D7C" w:rsidRPr="00C15CDD">
                        <w:rPr>
                          <w:rFonts w:ascii="Sakkal Majalla" w:hAnsi="Sakkal Majalla" w:cs="Sakkal Majalla" w:hint="cs"/>
                          <w:b/>
                          <w:bCs/>
                          <w:color w:val="0C5263"/>
                          <w:rtl/>
                        </w:rPr>
                        <w:t xml:space="preserve">          </w:t>
                      </w:r>
                      <w:r w:rsidRPr="00C15CDD">
                        <w:rPr>
                          <w:rFonts w:ascii="Sakkal Majalla" w:hAnsi="Sakkal Majalla" w:cs="Sakkal Majalla" w:hint="cs"/>
                          <w:b/>
                          <w:bCs/>
                          <w:color w:val="0C5263"/>
                          <w:rtl/>
                        </w:rPr>
                        <w:t>) بتاريخ:   /      /</w:t>
                      </w:r>
                      <w:r w:rsidR="005A5D7C" w:rsidRPr="00C15CDD">
                        <w:rPr>
                          <w:rFonts w:ascii="Sakkal Majalla" w:hAnsi="Sakkal Majalla" w:cs="Sakkal Majalla" w:hint="cs"/>
                          <w:b/>
                          <w:bCs/>
                          <w:color w:val="0C5263"/>
                          <w:rtl/>
                        </w:rPr>
                        <w:t xml:space="preserve">  </w:t>
                      </w:r>
                      <w:r w:rsidRPr="00C15CDD">
                        <w:rPr>
                          <w:rFonts w:ascii="Sakkal Majalla" w:hAnsi="Sakkal Majalla" w:cs="Sakkal Majalla" w:hint="cs"/>
                          <w:b/>
                          <w:bCs/>
                          <w:color w:val="0C5263"/>
                          <w:rtl/>
                        </w:rPr>
                        <w:t>14</w:t>
                      </w:r>
                      <w:r w:rsidR="005A5D7C" w:rsidRPr="00C15CDD">
                        <w:rPr>
                          <w:rFonts w:ascii="Sakkal Majalla" w:hAnsi="Sakkal Majalla" w:cs="Sakkal Majalla" w:hint="cs"/>
                          <w:b/>
                          <w:bCs/>
                          <w:color w:val="0C5263"/>
                          <w:rtl/>
                        </w:rPr>
                        <w:t>ه</w:t>
                      </w:r>
                      <w:permEnd w:id="862195740"/>
                    </w:p>
                  </w:txbxContent>
                </v:textbox>
                <w10:wrap anchorx="margin"/>
              </v:shape>
            </w:pict>
          </mc:Fallback>
        </mc:AlternateContent>
      </w:r>
    </w:p>
    <w:p w14:paraId="3DA178AA" w14:textId="77777777" w:rsidR="00F86CA9" w:rsidRPr="00967E19" w:rsidRDefault="00F86CA9" w:rsidP="00DA687D">
      <w:pPr>
        <w:spacing w:before="0" w:line="240" w:lineRule="auto"/>
        <w:rPr>
          <w:rFonts w:ascii="Sakkal Majalla" w:hAnsi="Sakkal Majalla" w:cs="Sakkal Majalla"/>
          <w:color w:val="158284"/>
          <w:sz w:val="32"/>
          <w:szCs w:val="32"/>
        </w:rPr>
      </w:pPr>
    </w:p>
    <w:p w14:paraId="769EEA18" w14:textId="77777777" w:rsidR="00D004FB" w:rsidRPr="00967E19" w:rsidRDefault="00D004FB" w:rsidP="00DA687D">
      <w:pPr>
        <w:spacing w:before="0" w:line="240" w:lineRule="auto"/>
        <w:rPr>
          <w:rFonts w:ascii="Sakkal Majalla" w:hAnsi="Sakkal Majalla" w:cs="Sakkal Majalla"/>
          <w:color w:val="158284"/>
          <w:sz w:val="32"/>
          <w:szCs w:val="32"/>
        </w:rPr>
      </w:pPr>
    </w:p>
    <w:p w14:paraId="4987A0D7" w14:textId="77777777" w:rsidR="00D004FB" w:rsidRPr="00967E19" w:rsidRDefault="00D004FB" w:rsidP="00DA687D">
      <w:pPr>
        <w:spacing w:before="0" w:line="240" w:lineRule="auto"/>
        <w:rPr>
          <w:rFonts w:ascii="Sakkal Majalla" w:hAnsi="Sakkal Majalla" w:cs="Sakkal Majalla"/>
          <w:color w:val="158284"/>
          <w:sz w:val="32"/>
          <w:szCs w:val="32"/>
        </w:rPr>
      </w:pPr>
    </w:p>
    <w:p w14:paraId="73323756" w14:textId="77777777" w:rsidR="00D004FB" w:rsidRPr="00967E19" w:rsidRDefault="00D004FB" w:rsidP="00DA687D">
      <w:pPr>
        <w:spacing w:before="0" w:line="240" w:lineRule="auto"/>
        <w:rPr>
          <w:rFonts w:ascii="Sakkal Majalla" w:hAnsi="Sakkal Majalla" w:cs="Sakkal Majalla"/>
          <w:color w:val="158284"/>
          <w:sz w:val="32"/>
          <w:szCs w:val="32"/>
          <w:rtl/>
        </w:rPr>
      </w:pPr>
    </w:p>
    <w:p w14:paraId="6881D946" w14:textId="77777777" w:rsidR="00F86CA9" w:rsidRPr="00967E19" w:rsidRDefault="00F86CA9" w:rsidP="00DA687D">
      <w:pPr>
        <w:spacing w:before="0" w:line="240" w:lineRule="auto"/>
        <w:rPr>
          <w:rFonts w:ascii="Sakkal Majalla" w:hAnsi="Sakkal Majalla" w:cs="Sakkal Majalla"/>
          <w:color w:val="158284"/>
          <w:sz w:val="32"/>
          <w:szCs w:val="32"/>
        </w:rPr>
      </w:pPr>
    </w:p>
    <w:p w14:paraId="58793628" w14:textId="77777777" w:rsidR="00D004FB" w:rsidRPr="00967E19" w:rsidRDefault="00D004FB" w:rsidP="00DA687D">
      <w:pPr>
        <w:spacing w:before="0" w:line="240" w:lineRule="auto"/>
        <w:rPr>
          <w:rFonts w:ascii="Sakkal Majalla" w:hAnsi="Sakkal Majalla" w:cs="Sakkal Majalla"/>
          <w:color w:val="158284"/>
          <w:sz w:val="32"/>
          <w:szCs w:val="32"/>
          <w:rtl/>
        </w:rPr>
      </w:pPr>
    </w:p>
    <w:p w14:paraId="3D1F93AB" w14:textId="77777777" w:rsidR="00F86CA9" w:rsidRPr="00967E19" w:rsidRDefault="00F86CA9" w:rsidP="00DA687D">
      <w:pPr>
        <w:spacing w:before="0" w:line="240" w:lineRule="auto"/>
        <w:rPr>
          <w:rFonts w:ascii="Sakkal Majalla" w:hAnsi="Sakkal Majalla" w:cs="Sakkal Majalla"/>
          <w:color w:val="158284"/>
          <w:sz w:val="32"/>
          <w:szCs w:val="32"/>
          <w:rtl/>
        </w:rPr>
      </w:pPr>
    </w:p>
    <w:p w14:paraId="7F70D99D" w14:textId="77777777" w:rsidR="00F86CA9" w:rsidRPr="00967E19" w:rsidRDefault="00F86CA9" w:rsidP="00DA687D">
      <w:pPr>
        <w:spacing w:before="0" w:line="240" w:lineRule="auto"/>
        <w:jc w:val="center"/>
        <w:rPr>
          <w:rFonts w:ascii="Sakkal Majalla" w:hAnsi="Sakkal Majalla" w:cs="Sakkal Majalla"/>
          <w:color w:val="158284"/>
          <w:sz w:val="32"/>
          <w:szCs w:val="32"/>
          <w:rtl/>
        </w:rPr>
      </w:pPr>
    </w:p>
    <w:p w14:paraId="27595BB7" w14:textId="77777777" w:rsidR="00F86CA9" w:rsidRPr="00967E19" w:rsidRDefault="00F86CA9" w:rsidP="00DA687D">
      <w:pPr>
        <w:spacing w:before="0" w:line="240" w:lineRule="auto"/>
        <w:rPr>
          <w:rFonts w:ascii="Sakkal Majalla" w:hAnsi="Sakkal Majalla" w:cs="Sakkal Majalla"/>
          <w:color w:val="158284"/>
          <w:sz w:val="32"/>
          <w:szCs w:val="32"/>
          <w:rtl/>
        </w:rPr>
      </w:pPr>
    </w:p>
    <w:p w14:paraId="2A2042BD" w14:textId="77777777" w:rsidR="00F86CA9" w:rsidRPr="00967E19" w:rsidRDefault="00F86CA9" w:rsidP="00DA687D">
      <w:pPr>
        <w:spacing w:before="0" w:line="240" w:lineRule="auto"/>
        <w:jc w:val="right"/>
        <w:rPr>
          <w:rFonts w:ascii="Sakkal Majalla" w:hAnsi="Sakkal Majalla" w:cs="Sakkal Majalla"/>
          <w:color w:val="158284"/>
          <w:sz w:val="32"/>
          <w:szCs w:val="32"/>
          <w:rtl/>
        </w:rPr>
      </w:pPr>
    </w:p>
    <w:p w14:paraId="32AD1C89"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62C7F60"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641F43EA"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1E7D5122" w14:textId="06B3D40F" w:rsidR="005A5D7C" w:rsidRDefault="007D362D" w:rsidP="00DA687D">
      <w:pPr>
        <w:spacing w:before="0" w:line="240" w:lineRule="auto"/>
        <w:ind w:left="656"/>
        <w:jc w:val="center"/>
        <w:rPr>
          <w:rFonts w:ascii="Sakkal Majalla" w:hAnsi="Sakkal Majalla" w:cs="Sakkal Majalla"/>
          <w:b/>
          <w:bCs/>
          <w:color w:val="0C5263"/>
          <w:sz w:val="32"/>
          <w:szCs w:val="32"/>
          <w:rtl/>
        </w:rPr>
      </w:pPr>
      <w:r>
        <w:rPr>
          <w:noProof/>
          <w:rtl/>
        </w:rPr>
        <mc:AlternateContent>
          <mc:Choice Requires="wps">
            <w:drawing>
              <wp:anchor distT="0" distB="0" distL="114300" distR="114300" simplePos="0" relativeHeight="251658240" behindDoc="0" locked="0" layoutInCell="1" allowOverlap="1" wp14:anchorId="0E4E71EC" wp14:editId="3EC42B09">
                <wp:simplePos x="0" y="0"/>
                <wp:positionH relativeFrom="column">
                  <wp:posOffset>-387985</wp:posOffset>
                </wp:positionH>
                <wp:positionV relativeFrom="paragraph">
                  <wp:posOffset>337820</wp:posOffset>
                </wp:positionV>
                <wp:extent cx="3116580" cy="12573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6580" cy="1257300"/>
                        </a:xfrm>
                        <a:prstGeom prst="rect">
                          <a:avLst/>
                        </a:prstGeom>
                        <a:noFill/>
                        <a:ln w="6350">
                          <a:noFill/>
                        </a:ln>
                      </wps:spPr>
                      <wps:txbx>
                        <w:txbxContent>
                          <w:p w14:paraId="19F2D5A5" w14:textId="77777777" w:rsidR="009D0195" w:rsidRPr="00967E19" w:rsidRDefault="009D0195" w:rsidP="009D0195">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رقم النسخة: (            )</w:t>
                            </w:r>
                          </w:p>
                          <w:p w14:paraId="13FACE0C" w14:textId="77777777" w:rsidR="009D0195" w:rsidRPr="00967E19" w:rsidRDefault="009D0195" w:rsidP="009D0195">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 xml:space="preserve">تاريخها:  </w:t>
                            </w:r>
                            <w:r w:rsidRPr="00967E19">
                              <w:rPr>
                                <w:rFonts w:ascii="Sakkal Majalla" w:hAnsi="Sakkal Majalla" w:cs="Sakkal Majalla"/>
                                <w:b/>
                                <w:bCs/>
                                <w:color w:val="FFFFFF"/>
                                <w:sz w:val="28"/>
                                <w:szCs w:val="28"/>
                                <w:rtl/>
                              </w:rPr>
                              <w:t xml:space="preserve"> /      /       هـ ، الموافق:      /      /       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4E71EC" id="مربع نص 2" o:spid="_x0000_s1028" type="#_x0000_t202" style="position:absolute;left:0;text-align:left;margin-left:-30.55pt;margin-top:26.6pt;width:245.4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" filled="f" stroked="f" strokeweight=".5pt">
                <v:textbox>
                  <w:txbxContent>
                    <w:p w14:paraId="19F2D5A5" w14:textId="77777777" w:rsidR="009D0195" w:rsidRPr="00967E19" w:rsidRDefault="009D0195" w:rsidP="009D0195">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رقم النسخة: (            )</w:t>
                      </w:r>
                    </w:p>
                    <w:p w14:paraId="13FACE0C" w14:textId="77777777" w:rsidR="009D0195" w:rsidRPr="00967E19" w:rsidRDefault="009D0195" w:rsidP="009D0195">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 xml:space="preserve">تاريخها:  </w:t>
                      </w:r>
                      <w:r w:rsidRPr="00967E19">
                        <w:rPr>
                          <w:rFonts w:ascii="Sakkal Majalla" w:hAnsi="Sakkal Majalla" w:cs="Sakkal Majalla"/>
                          <w:b/>
                          <w:bCs/>
                          <w:color w:val="FFFFFF"/>
                          <w:sz w:val="28"/>
                          <w:szCs w:val="28"/>
                          <w:rtl/>
                        </w:rPr>
                        <w:t xml:space="preserve"> /      /       هـ ، الموافق:      /      /       م</w:t>
                      </w:r>
                    </w:p>
                  </w:txbxContent>
                </v:textbox>
              </v:shape>
            </w:pict>
          </mc:Fallback>
        </mc:AlternateContent>
      </w:r>
    </w:p>
    <w:p w14:paraId="489E591F"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7AE27F6A"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2774DD02" w14:textId="76998725"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lastRenderedPageBreak/>
        <w:t xml:space="preserve">الباب الأول: التعريفات </w:t>
      </w:r>
      <w:r w:rsidRPr="00C15CDD">
        <w:rPr>
          <w:rFonts w:ascii="Sakkal Majalla" w:hAnsi="Sakkal Majalla" w:cs="Sakkal Majalla"/>
          <w:b/>
          <w:bCs/>
          <w:color w:val="0C5263"/>
          <w:sz w:val="32"/>
          <w:szCs w:val="32"/>
          <w:rtl/>
        </w:rPr>
        <w:t>والتأسيس</w:t>
      </w:r>
      <w:r w:rsidRPr="00842BC4">
        <w:rPr>
          <w:rFonts w:ascii="Sakkal Majalla" w:hAnsi="Sakkal Majalla" w:cs="Sakkal Majalla"/>
          <w:b/>
          <w:bCs/>
          <w:color w:val="0C5263"/>
          <w:sz w:val="32"/>
          <w:szCs w:val="32"/>
          <w:rtl/>
        </w:rPr>
        <w:t xml:space="preserve"> والأهداف والأغراض</w:t>
      </w:r>
    </w:p>
    <w:p w14:paraId="494F6A18"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 التعريفات والتأسيس</w:t>
      </w:r>
    </w:p>
    <w:p w14:paraId="2AAC00B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الأولى: </w:t>
      </w:r>
    </w:p>
    <w:p w14:paraId="23A3D2A2" w14:textId="77777777" w:rsidR="00842BC4" w:rsidRPr="00842BC4" w:rsidRDefault="00842BC4" w:rsidP="00DA687D">
      <w:pPr>
        <w:spacing w:before="0" w:line="240" w:lineRule="auto"/>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14:paraId="5ED45123"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النظام:</w:t>
      </w:r>
      <w:r w:rsidRPr="00842BC4">
        <w:rPr>
          <w:rFonts w:ascii="Sakkal Majalla" w:hAnsi="Sakkal Majalla" w:cs="Sakkal Majalla"/>
          <w:color w:val="0C5263"/>
          <w:sz w:val="32"/>
          <w:szCs w:val="32"/>
          <w:rtl/>
        </w:rPr>
        <w:t xml:space="preserve"> نظام الجمعيات والمؤسسات الأهلية. </w:t>
      </w:r>
    </w:p>
    <w:p w14:paraId="1239A613" w14:textId="2C3826EB"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00895E2F" w:rsidRPr="004826B7">
        <w:rPr>
          <w:rFonts w:ascii="Sakkal Majalla" w:hAnsi="Sakkal Majalla" w:cs="Sakkal Majalla" w:hint="cs"/>
          <w:b/>
          <w:bCs/>
          <w:color w:val="0C5263"/>
          <w:sz w:val="32"/>
          <w:szCs w:val="32"/>
          <w:rtl/>
        </w:rPr>
        <w:t xml:space="preserve"> التنفيذية</w:t>
      </w:r>
      <w:r w:rsidRPr="004826B7">
        <w:rPr>
          <w:rFonts w:ascii="Sakkal Majalla" w:hAnsi="Sakkal Majalla" w:cs="Sakkal Majalla"/>
          <w:b/>
          <w:bCs/>
          <w:color w:val="0C5263"/>
          <w:sz w:val="32"/>
          <w:szCs w:val="32"/>
          <w:rtl/>
        </w:rPr>
        <w:t>:</w:t>
      </w:r>
      <w:r w:rsidRPr="00842BC4">
        <w:rPr>
          <w:rFonts w:ascii="Sakkal Majalla" w:hAnsi="Sakkal Majalla" w:cs="Sakkal Majalla"/>
          <w:color w:val="0C5263"/>
          <w:sz w:val="32"/>
          <w:szCs w:val="32"/>
          <w:rtl/>
        </w:rPr>
        <w:t xml:space="preserve"> اللائحة التنفيذية لنظام الجمعيات والمؤسسات الأهلية.</w:t>
      </w:r>
    </w:p>
    <w:p w14:paraId="48A4F221" w14:textId="0139D0AE"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Pr="00842BC4">
        <w:rPr>
          <w:rFonts w:ascii="Sakkal Majalla" w:hAnsi="Sakkal Majalla" w:cs="Sakkal Majalla"/>
          <w:color w:val="0C5263"/>
          <w:sz w:val="32"/>
          <w:szCs w:val="32"/>
          <w:rtl/>
        </w:rPr>
        <w:t xml:space="preserve"> اللائحة الأساسية للجمعية.</w:t>
      </w:r>
    </w:p>
    <w:p w14:paraId="7AE9C3E9"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القواعد:</w:t>
      </w:r>
      <w:r w:rsidRPr="00842BC4">
        <w:rPr>
          <w:rFonts w:ascii="Sakkal Majalla" w:hAnsi="Sakkal Majalla" w:cs="Sakkal Majalla"/>
          <w:color w:val="0C5263"/>
          <w:sz w:val="32"/>
          <w:szCs w:val="32"/>
          <w:rtl/>
        </w:rPr>
        <w:t xml:space="preserve"> قواعد حوكمة الجمعيات والمؤسسات الأهلية.</w:t>
      </w:r>
    </w:p>
    <w:p w14:paraId="750DBF5F"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المركز:</w:t>
      </w:r>
      <w:r w:rsidRPr="00842BC4">
        <w:rPr>
          <w:rFonts w:ascii="Sakkal Majalla" w:hAnsi="Sakkal Majalla" w:cs="Sakkal Majalla"/>
          <w:color w:val="0C5263"/>
          <w:sz w:val="32"/>
          <w:szCs w:val="32"/>
          <w:rtl/>
        </w:rPr>
        <w:t xml:space="preserve"> المركز الوطني لتنمية القطاع غير الربحي.</w:t>
      </w:r>
    </w:p>
    <w:p w14:paraId="2B7397EC" w14:textId="5A78BE58" w:rsidR="00842BC4" w:rsidRPr="00842BC4" w:rsidRDefault="00842BC4" w:rsidP="00DA687D">
      <w:pPr>
        <w:spacing w:before="0" w:line="240" w:lineRule="auto"/>
        <w:rPr>
          <w:rFonts w:ascii="Sakkal Majalla" w:hAnsi="Sakkal Majalla" w:cs="Sakkal Majalla"/>
          <w:color w:val="0C5263"/>
          <w:sz w:val="32"/>
          <w:szCs w:val="32"/>
          <w:rtl/>
        </w:rPr>
      </w:pPr>
      <w:permStart w:id="993072180" w:edGrp="everyone"/>
      <w:r w:rsidRPr="004826B7">
        <w:rPr>
          <w:rFonts w:ascii="Sakkal Majalla" w:hAnsi="Sakkal Majalla" w:cs="Sakkal Majalla"/>
          <w:b/>
          <w:bCs/>
          <w:color w:val="0C5263"/>
          <w:sz w:val="32"/>
          <w:szCs w:val="32"/>
          <w:rtl/>
        </w:rPr>
        <w:t>الجمعية:</w:t>
      </w:r>
      <w:r w:rsidRPr="00842BC4">
        <w:rPr>
          <w:rFonts w:ascii="Sakkal Majalla" w:hAnsi="Sakkal Majalla" w:cs="Sakkal Majalla"/>
          <w:color w:val="0C5263"/>
          <w:sz w:val="32"/>
          <w:szCs w:val="32"/>
          <w:rtl/>
        </w:rPr>
        <w:t xml:space="preserve"> جمعية ..............................</w:t>
      </w:r>
    </w:p>
    <w:permEnd w:id="993072180"/>
    <w:p w14:paraId="0C980EA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الجمعية العمومية:</w:t>
      </w:r>
      <w:r w:rsidRPr="00842BC4">
        <w:rPr>
          <w:rFonts w:ascii="Sakkal Majalla" w:hAnsi="Sakkal Majalla" w:cs="Sakkal Majalla"/>
          <w:color w:val="0C5263"/>
          <w:sz w:val="32"/>
          <w:szCs w:val="32"/>
          <w:rtl/>
        </w:rPr>
        <w:t xml:space="preserve"> أعلى سلطة في الجمعية، وتتكون من مجموع الأعضاء العاملين الذين أوفوا بالتزاماتهم تجاه الجمعية.</w:t>
      </w:r>
    </w:p>
    <w:p w14:paraId="4077E9CD"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مجلس الإدارة:</w:t>
      </w:r>
      <w:r w:rsidRPr="00842BC4">
        <w:rPr>
          <w:rFonts w:ascii="Sakkal Majalla" w:hAnsi="Sakkal Majalla" w:cs="Sakkal Majalla"/>
          <w:color w:val="0C5263"/>
          <w:sz w:val="32"/>
          <w:szCs w:val="32"/>
          <w:rtl/>
        </w:rPr>
        <w:t xml:space="preserve"> مجلس إدارة الجمعية.</w:t>
      </w:r>
    </w:p>
    <w:p w14:paraId="276C7844" w14:textId="6A5DD0A6" w:rsidR="00931682" w:rsidRDefault="00931682" w:rsidP="00931682">
      <w:pPr>
        <w:spacing w:before="0" w:line="240" w:lineRule="auto"/>
        <w:jc w:val="both"/>
        <w:rPr>
          <w:rFonts w:ascii="Sakkal Majalla" w:hAnsi="Sakkal Majalla" w:cs="Sakkal Majalla"/>
          <w:b/>
          <w:bCs/>
          <w:color w:val="0C5263"/>
          <w:sz w:val="32"/>
          <w:szCs w:val="32"/>
          <w:rtl/>
        </w:rPr>
      </w:pPr>
      <w:r>
        <w:rPr>
          <w:rFonts w:ascii="Sakkal Majalla" w:hAnsi="Sakkal Majalla" w:cs="Sakkal Majalla" w:hint="cs"/>
          <w:b/>
          <w:bCs/>
          <w:color w:val="0C5263"/>
          <w:sz w:val="32"/>
          <w:szCs w:val="32"/>
          <w:rtl/>
        </w:rPr>
        <w:t xml:space="preserve">المسؤول التنفيذي: </w:t>
      </w:r>
      <w:r w:rsidRPr="00465997">
        <w:rPr>
          <w:rFonts w:ascii="Sakkal Majalla" w:hAnsi="Sakkal Majalla" w:cs="Sakkal Majalla"/>
          <w:color w:val="0C5263"/>
          <w:sz w:val="32"/>
          <w:szCs w:val="32"/>
          <w:rtl/>
        </w:rPr>
        <w:t>المسؤول الأول عن الجهاز التنفيذي سواء كان مديرًا تنفيذيًا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أم مديرًا عامًا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أو أمينًا عامًا </w:t>
      </w:r>
      <w:r>
        <w:rPr>
          <w:rFonts w:ascii="Sakkal Majalla" w:hAnsi="Sakkal Majalla" w:cs="Sakkal Majalla" w:hint="cs"/>
          <w:color w:val="0C5263"/>
          <w:sz w:val="32"/>
          <w:szCs w:val="32"/>
          <w:rtl/>
        </w:rPr>
        <w:t xml:space="preserve">أو </w:t>
      </w:r>
      <w:r w:rsidRPr="00465997">
        <w:rPr>
          <w:rFonts w:ascii="Sakkal Majalla" w:hAnsi="Sakkal Majalla" w:cs="Sakkal Majalla"/>
          <w:color w:val="0C5263"/>
          <w:sz w:val="32"/>
          <w:szCs w:val="32"/>
          <w:rtl/>
        </w:rPr>
        <w:t>أو غير ذلك</w:t>
      </w:r>
    </w:p>
    <w:p w14:paraId="535126FA" w14:textId="3FC298CB" w:rsidR="00842BC4" w:rsidRPr="00842BC4" w:rsidRDefault="00842BC4" w:rsidP="00DA687D">
      <w:pPr>
        <w:spacing w:before="0" w:line="240" w:lineRule="auto"/>
        <w:rPr>
          <w:rFonts w:ascii="Sakkal Majalla" w:hAnsi="Sakkal Majalla" w:cs="Sakkal Majalla"/>
          <w:color w:val="0C5263"/>
          <w:sz w:val="32"/>
          <w:szCs w:val="32"/>
          <w:rtl/>
        </w:rPr>
      </w:pPr>
      <w:permStart w:id="634525497" w:edGrp="everyone"/>
      <w:r w:rsidRPr="004826B7">
        <w:rPr>
          <w:rFonts w:ascii="Sakkal Majalla" w:hAnsi="Sakkal Majalla" w:cs="Sakkal Majalla"/>
          <w:b/>
          <w:bCs/>
          <w:color w:val="0C5263"/>
          <w:sz w:val="32"/>
          <w:szCs w:val="32"/>
          <w:rtl/>
        </w:rPr>
        <w:t>الجهة المشرفة:</w:t>
      </w:r>
      <w:r w:rsidRPr="00842BC4">
        <w:rPr>
          <w:rFonts w:ascii="Sakkal Majalla" w:hAnsi="Sakkal Majalla" w:cs="Sakkal Majalla"/>
          <w:color w:val="0C5263"/>
          <w:sz w:val="32"/>
          <w:szCs w:val="32"/>
          <w:rtl/>
        </w:rPr>
        <w:t xml:space="preserve"> ..............................</w:t>
      </w:r>
    </w:p>
    <w:p w14:paraId="6B5125ED"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 xml:space="preserve">التصنيف: </w:t>
      </w:r>
      <w:r w:rsidRPr="00842BC4">
        <w:rPr>
          <w:rFonts w:ascii="Sakkal Majalla" w:hAnsi="Sakkal Majalla" w:cs="Sakkal Majalla"/>
          <w:color w:val="0C5263"/>
          <w:sz w:val="32"/>
          <w:szCs w:val="32"/>
          <w:rtl/>
        </w:rPr>
        <w:t>.........................</w:t>
      </w:r>
    </w:p>
    <w:permEnd w:id="634525497"/>
    <w:p w14:paraId="2328DE86"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 xml:space="preserve">الصندوق: </w:t>
      </w:r>
      <w:r w:rsidRPr="00842BC4">
        <w:rPr>
          <w:rFonts w:ascii="Sakkal Majalla" w:hAnsi="Sakkal Majalla" w:cs="Sakkal Majalla"/>
          <w:color w:val="0C5263"/>
          <w:sz w:val="32"/>
          <w:szCs w:val="32"/>
          <w:rtl/>
        </w:rPr>
        <w:t>صندوق دعم الجمعيات.</w:t>
      </w:r>
    </w:p>
    <w:p w14:paraId="71ED8408"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الترخيص:</w:t>
      </w:r>
      <w:r w:rsidRPr="00842BC4">
        <w:rPr>
          <w:rFonts w:ascii="Sakkal Majalla" w:hAnsi="Sakkal Majalla" w:cs="Sakkal Majalla"/>
          <w:color w:val="0C5263"/>
          <w:sz w:val="32"/>
          <w:szCs w:val="32"/>
          <w:rtl/>
        </w:rPr>
        <w:t xml:space="preserve"> وثيقة يصدرها المركز للجمعيات والمؤسسات، وتعد هي الهوية القانونية لها.</w:t>
      </w:r>
    </w:p>
    <w:p w14:paraId="3FEF2071"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الوظائف القيادية:</w:t>
      </w:r>
      <w:r w:rsidRPr="00842BC4">
        <w:rPr>
          <w:rFonts w:ascii="Sakkal Majalla" w:hAnsi="Sakkal Majalla" w:cs="Sakkal Majalla"/>
          <w:color w:val="0C5263"/>
          <w:sz w:val="32"/>
          <w:szCs w:val="32"/>
          <w:rtl/>
        </w:rPr>
        <w:t xml:space="preserve"> يقصد بها وظيفة المسؤول التنفيذي، والوظائف المالية، والقانونية.</w:t>
      </w:r>
    </w:p>
    <w:p w14:paraId="53BC5A81" w14:textId="77777777" w:rsidR="00842BC4" w:rsidRPr="00842BC4" w:rsidRDefault="00842BC4" w:rsidP="00DA687D">
      <w:pPr>
        <w:spacing w:before="0" w:line="240" w:lineRule="auto"/>
        <w:rPr>
          <w:rFonts w:ascii="Sakkal Majalla" w:hAnsi="Sakkal Majalla" w:cs="Sakkal Majalla"/>
          <w:b/>
          <w:bCs/>
          <w:color w:val="0C5263"/>
          <w:sz w:val="32"/>
          <w:szCs w:val="32"/>
          <w:rtl/>
        </w:rPr>
      </w:pPr>
    </w:p>
    <w:p w14:paraId="7BE8DD5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الثانية: </w:t>
      </w:r>
    </w:p>
    <w:p w14:paraId="2D3D537C" w14:textId="5D7AD616" w:rsidR="0046158E" w:rsidRPr="00842BC4" w:rsidRDefault="00842BC4" w:rsidP="00DA687D">
      <w:pPr>
        <w:spacing w:before="0" w:line="240" w:lineRule="auto"/>
        <w:jc w:val="both"/>
        <w:rPr>
          <w:rFonts w:ascii="Sakkal Majalla" w:hAnsi="Sakkal Majalla" w:cs="Sakkal Majalla"/>
          <w:color w:val="0C5263"/>
          <w:sz w:val="32"/>
          <w:szCs w:val="32"/>
          <w:rtl/>
        </w:rPr>
      </w:pPr>
      <w:bookmarkStart w:id="0" w:name="_Hlk142003736"/>
      <w:r w:rsidRPr="00842BC4">
        <w:rPr>
          <w:rFonts w:ascii="Sakkal Majalla" w:hAnsi="Sakkal Majalla" w:cs="Sakkal Majalla"/>
          <w:color w:val="0C5263"/>
          <w:sz w:val="32"/>
          <w:szCs w:val="32"/>
          <w:rtl/>
        </w:rPr>
        <w:t>بموجب نظام الجمعيات والمؤسسات الأهلية الصادر بالمرسوم الملكي رقم (م/8) وتاريخ 19/02/1437هـ ولائحته التنفيذية الصادرة بقرار مجلس إدارة المركز الوطني لتنمية القطاع غير الربحي رقم (ق/2/1/2022) وتاريخ 22/</w:t>
      </w:r>
      <w:r w:rsidR="004D3240">
        <w:rPr>
          <w:rFonts w:ascii="Sakkal Majalla" w:hAnsi="Sakkal Majalla" w:cs="Sakkal Majalla" w:hint="cs"/>
          <w:color w:val="0C5263"/>
          <w:sz w:val="32"/>
          <w:szCs w:val="32"/>
          <w:rtl/>
        </w:rPr>
        <w:t>3</w:t>
      </w:r>
      <w:r w:rsidRPr="00842BC4">
        <w:rPr>
          <w:rFonts w:ascii="Sakkal Majalla" w:hAnsi="Sakkal Majalla" w:cs="Sakkal Majalla"/>
          <w:color w:val="0C5263"/>
          <w:sz w:val="32"/>
          <w:szCs w:val="32"/>
          <w:rtl/>
        </w:rPr>
        <w:t>/1444هـ،</w:t>
      </w:r>
      <w:r w:rsidR="00931682">
        <w:rPr>
          <w:rFonts w:ascii="Sakkal Majalla" w:hAnsi="Sakkal Majalla" w:cs="Sakkal Majalla" w:hint="cs"/>
          <w:color w:val="0C5263"/>
          <w:sz w:val="32"/>
          <w:szCs w:val="32"/>
          <w:rtl/>
        </w:rPr>
        <w:t xml:space="preserve"> وقواعد الحوكمة الصادرة بقرار مجلس إدارة المركز الوطني لتنمية القطاع غير الربحي رقم (ت/9/2023) وتاريخ 18/12/1444ه</w:t>
      </w:r>
      <w:r w:rsidRPr="00842BC4">
        <w:rPr>
          <w:rFonts w:ascii="Sakkal Majalla" w:hAnsi="Sakkal Majalla" w:cs="Sakkal Majalla"/>
          <w:color w:val="0C5263"/>
          <w:sz w:val="32"/>
          <w:szCs w:val="32"/>
          <w:rtl/>
        </w:rPr>
        <w:t xml:space="preserve"> فقد أُسِّست هذه الجمعية من الأشخاص الآتية أسماؤهم:</w:t>
      </w:r>
    </w:p>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639"/>
        <w:gridCol w:w="1754"/>
        <w:gridCol w:w="1984"/>
        <w:gridCol w:w="1979"/>
      </w:tblGrid>
      <w:tr w:rsidR="00931682" w:rsidRPr="00967E19" w14:paraId="247946AB" w14:textId="77777777" w:rsidTr="00931682">
        <w:tc>
          <w:tcPr>
            <w:tcW w:w="516" w:type="dxa"/>
            <w:shd w:val="clear" w:color="auto" w:fill="158284"/>
          </w:tcPr>
          <w:bookmarkEnd w:id="0"/>
          <w:p w14:paraId="24B88CAC"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permStart w:id="1640901753" w:edGrp="everyone"/>
            <w:r w:rsidRPr="002E7782">
              <w:rPr>
                <w:rFonts w:ascii="Sakkal Majalla" w:hAnsi="Sakkal Majalla" w:cs="Sakkal Majalla" w:hint="cs"/>
                <w:b/>
                <w:bCs/>
                <w:color w:val="auto"/>
                <w:sz w:val="32"/>
                <w:szCs w:val="32"/>
                <w:rtl/>
              </w:rPr>
              <w:t>م</w:t>
            </w:r>
          </w:p>
        </w:tc>
        <w:tc>
          <w:tcPr>
            <w:tcW w:w="3639" w:type="dxa"/>
            <w:shd w:val="clear" w:color="auto" w:fill="158284"/>
            <w:vAlign w:val="center"/>
          </w:tcPr>
          <w:p w14:paraId="56F9670B"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الاسم</w:t>
            </w:r>
          </w:p>
        </w:tc>
        <w:tc>
          <w:tcPr>
            <w:tcW w:w="1754" w:type="dxa"/>
            <w:shd w:val="clear" w:color="auto" w:fill="158284"/>
            <w:vAlign w:val="center"/>
          </w:tcPr>
          <w:p w14:paraId="38F2F28E"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الهوية الوطنية</w:t>
            </w:r>
          </w:p>
        </w:tc>
        <w:tc>
          <w:tcPr>
            <w:tcW w:w="1984" w:type="dxa"/>
            <w:shd w:val="clear" w:color="auto" w:fill="158284"/>
          </w:tcPr>
          <w:p w14:paraId="2607058A" w14:textId="4E675A89"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العنوان الوطني</w:t>
            </w:r>
          </w:p>
        </w:tc>
        <w:tc>
          <w:tcPr>
            <w:tcW w:w="1979" w:type="dxa"/>
            <w:shd w:val="clear" w:color="auto" w:fill="158284"/>
            <w:vAlign w:val="center"/>
          </w:tcPr>
          <w:p w14:paraId="25ED87A3" w14:textId="1C7E3CC9"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رقم التواصل</w:t>
            </w:r>
          </w:p>
        </w:tc>
      </w:tr>
      <w:tr w:rsidR="00931682" w:rsidRPr="00967E19" w14:paraId="034B5424" w14:textId="77777777" w:rsidTr="00931682">
        <w:tc>
          <w:tcPr>
            <w:tcW w:w="516" w:type="dxa"/>
            <w:shd w:val="clear" w:color="auto" w:fill="158284"/>
          </w:tcPr>
          <w:p w14:paraId="5B98C86A"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1</w:t>
            </w:r>
          </w:p>
        </w:tc>
        <w:tc>
          <w:tcPr>
            <w:tcW w:w="3639" w:type="dxa"/>
            <w:shd w:val="clear" w:color="auto" w:fill="auto"/>
            <w:vAlign w:val="center"/>
          </w:tcPr>
          <w:p w14:paraId="0F4D707D"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28E1270E"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3467A819"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10BB7A31" w14:textId="766C50E0"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7EC2D979" w14:textId="77777777" w:rsidTr="00931682">
        <w:tc>
          <w:tcPr>
            <w:tcW w:w="516" w:type="dxa"/>
            <w:shd w:val="clear" w:color="auto" w:fill="158284"/>
          </w:tcPr>
          <w:p w14:paraId="7BE78E3D"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lastRenderedPageBreak/>
              <w:t>2</w:t>
            </w:r>
          </w:p>
        </w:tc>
        <w:tc>
          <w:tcPr>
            <w:tcW w:w="3639" w:type="dxa"/>
            <w:shd w:val="clear" w:color="auto" w:fill="auto"/>
            <w:vAlign w:val="center"/>
          </w:tcPr>
          <w:p w14:paraId="7D48BDF5"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6AAC644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68DC6A4E"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6D9B6D73" w14:textId="07A8915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2C30E84D" w14:textId="77777777" w:rsidTr="00931682">
        <w:tc>
          <w:tcPr>
            <w:tcW w:w="516" w:type="dxa"/>
            <w:shd w:val="clear" w:color="auto" w:fill="158284"/>
          </w:tcPr>
          <w:p w14:paraId="141DEB2C"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3</w:t>
            </w:r>
          </w:p>
        </w:tc>
        <w:tc>
          <w:tcPr>
            <w:tcW w:w="3639" w:type="dxa"/>
            <w:shd w:val="clear" w:color="auto" w:fill="auto"/>
            <w:vAlign w:val="center"/>
          </w:tcPr>
          <w:p w14:paraId="5AD3C655"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096C926F"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3EB39609"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4BA24B55" w14:textId="6AE718E9"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503EEA8C" w14:textId="77777777" w:rsidTr="00931682">
        <w:tc>
          <w:tcPr>
            <w:tcW w:w="516" w:type="dxa"/>
            <w:shd w:val="clear" w:color="auto" w:fill="158284"/>
          </w:tcPr>
          <w:p w14:paraId="69D35596" w14:textId="306110D5"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4</w:t>
            </w:r>
          </w:p>
        </w:tc>
        <w:tc>
          <w:tcPr>
            <w:tcW w:w="3639" w:type="dxa"/>
            <w:shd w:val="clear" w:color="auto" w:fill="auto"/>
            <w:vAlign w:val="center"/>
          </w:tcPr>
          <w:p w14:paraId="6B87467D"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3FA811EF"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75D14C9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79731D7B"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545BC32B" w14:textId="77777777" w:rsidTr="00931682">
        <w:tc>
          <w:tcPr>
            <w:tcW w:w="516" w:type="dxa"/>
            <w:shd w:val="clear" w:color="auto" w:fill="158284"/>
          </w:tcPr>
          <w:p w14:paraId="3A2346FB" w14:textId="16CF948C"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5</w:t>
            </w:r>
          </w:p>
        </w:tc>
        <w:tc>
          <w:tcPr>
            <w:tcW w:w="3639" w:type="dxa"/>
            <w:shd w:val="clear" w:color="auto" w:fill="auto"/>
            <w:vAlign w:val="center"/>
          </w:tcPr>
          <w:p w14:paraId="7666CCAB"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60C6B2E1"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652F72B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684FB19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16A4222E" w14:textId="77777777" w:rsidTr="00931682">
        <w:tc>
          <w:tcPr>
            <w:tcW w:w="516" w:type="dxa"/>
            <w:shd w:val="clear" w:color="auto" w:fill="158284"/>
          </w:tcPr>
          <w:p w14:paraId="49A929AC" w14:textId="3482782E"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6</w:t>
            </w:r>
          </w:p>
        </w:tc>
        <w:tc>
          <w:tcPr>
            <w:tcW w:w="3639" w:type="dxa"/>
            <w:shd w:val="clear" w:color="auto" w:fill="auto"/>
            <w:vAlign w:val="center"/>
          </w:tcPr>
          <w:p w14:paraId="79B08DDD"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053F4416"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5E2D6556"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0E957487"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133DBA78" w14:textId="77777777" w:rsidTr="00931682">
        <w:tc>
          <w:tcPr>
            <w:tcW w:w="516" w:type="dxa"/>
            <w:shd w:val="clear" w:color="auto" w:fill="158284"/>
          </w:tcPr>
          <w:p w14:paraId="05ACD283" w14:textId="0C4954D5"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7</w:t>
            </w:r>
          </w:p>
        </w:tc>
        <w:tc>
          <w:tcPr>
            <w:tcW w:w="3639" w:type="dxa"/>
            <w:shd w:val="clear" w:color="auto" w:fill="auto"/>
            <w:vAlign w:val="center"/>
          </w:tcPr>
          <w:p w14:paraId="5214A668"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7D40D42C"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371352E1"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7B5F549B"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4C5B3061" w14:textId="77777777" w:rsidTr="00931682">
        <w:tc>
          <w:tcPr>
            <w:tcW w:w="516" w:type="dxa"/>
            <w:shd w:val="clear" w:color="auto" w:fill="158284"/>
          </w:tcPr>
          <w:p w14:paraId="11902567" w14:textId="744813DE"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8</w:t>
            </w:r>
          </w:p>
        </w:tc>
        <w:tc>
          <w:tcPr>
            <w:tcW w:w="3639" w:type="dxa"/>
            <w:shd w:val="clear" w:color="auto" w:fill="auto"/>
            <w:vAlign w:val="center"/>
          </w:tcPr>
          <w:p w14:paraId="61F78B8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70AF9858"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5BE9F07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38B9D633"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24B32BCD" w14:textId="77777777" w:rsidTr="00931682">
        <w:tc>
          <w:tcPr>
            <w:tcW w:w="516" w:type="dxa"/>
            <w:shd w:val="clear" w:color="auto" w:fill="158284"/>
          </w:tcPr>
          <w:p w14:paraId="4BCF5981" w14:textId="0C2F1719"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9</w:t>
            </w:r>
          </w:p>
        </w:tc>
        <w:tc>
          <w:tcPr>
            <w:tcW w:w="3639" w:type="dxa"/>
            <w:shd w:val="clear" w:color="auto" w:fill="auto"/>
            <w:vAlign w:val="center"/>
          </w:tcPr>
          <w:p w14:paraId="6CA97D55"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3D3A0D0E"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4969ACC0"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7615282D"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tr w:rsidR="00931682" w:rsidRPr="00967E19" w14:paraId="14F004CA" w14:textId="77777777" w:rsidTr="00931682">
        <w:tc>
          <w:tcPr>
            <w:tcW w:w="516" w:type="dxa"/>
            <w:shd w:val="clear" w:color="auto" w:fill="158284"/>
          </w:tcPr>
          <w:p w14:paraId="7F1E08E4" w14:textId="61B91910"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10</w:t>
            </w:r>
          </w:p>
        </w:tc>
        <w:tc>
          <w:tcPr>
            <w:tcW w:w="3639" w:type="dxa"/>
            <w:shd w:val="clear" w:color="auto" w:fill="auto"/>
            <w:vAlign w:val="center"/>
          </w:tcPr>
          <w:p w14:paraId="3E480E76"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754" w:type="dxa"/>
            <w:shd w:val="clear" w:color="auto" w:fill="auto"/>
            <w:vAlign w:val="center"/>
          </w:tcPr>
          <w:p w14:paraId="6D5F939D"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84" w:type="dxa"/>
          </w:tcPr>
          <w:p w14:paraId="7F699251"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c>
          <w:tcPr>
            <w:tcW w:w="1979" w:type="dxa"/>
            <w:shd w:val="clear" w:color="auto" w:fill="auto"/>
            <w:vAlign w:val="center"/>
          </w:tcPr>
          <w:p w14:paraId="101F1EDF" w14:textId="77777777" w:rsidR="00931682" w:rsidRPr="00967E19" w:rsidRDefault="00931682" w:rsidP="00DA687D">
            <w:pPr>
              <w:spacing w:before="0" w:line="240" w:lineRule="auto"/>
              <w:jc w:val="center"/>
              <w:rPr>
                <w:rFonts w:ascii="Sakkal Majalla" w:hAnsi="Sakkal Majalla" w:cs="Sakkal Majalla"/>
                <w:color w:val="0C5263"/>
                <w:sz w:val="32"/>
                <w:szCs w:val="32"/>
                <w:rtl/>
              </w:rPr>
            </w:pPr>
          </w:p>
        </w:tc>
      </w:tr>
      <w:permEnd w:id="1640901753"/>
    </w:tbl>
    <w:p w14:paraId="0E07F26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1EA7F47"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الثالثة:</w:t>
      </w:r>
    </w:p>
    <w:p w14:paraId="7C21B3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33E7F85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52E44EB"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الرابعة:</w:t>
      </w:r>
    </w:p>
    <w:p w14:paraId="3B16D12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ermStart w:id="1133731394" w:edGrp="everyone"/>
      <w:r w:rsidRPr="00842BC4">
        <w:rPr>
          <w:rFonts w:ascii="Sakkal Majalla" w:hAnsi="Sakkal Majalla" w:cs="Sakkal Majalla"/>
          <w:color w:val="0C5263"/>
          <w:sz w:val="32"/>
          <w:szCs w:val="32"/>
          <w:rtl/>
        </w:rPr>
        <w:t>يكون مقر الجمعية الرئيس في منطقة ...............بمدينة.....................، وعنوانها الوطني..........................، والنطاق الجغرافي لخدماتها................ .</w:t>
      </w:r>
    </w:p>
    <w:permEnd w:id="1133731394"/>
    <w:p w14:paraId="756185B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95406E3"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 الأهداف والأغراض</w:t>
      </w:r>
    </w:p>
    <w:p w14:paraId="76E9CD7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الخامسة:</w:t>
      </w:r>
    </w:p>
    <w:p w14:paraId="027BBE20"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تهدف الجمعية إلى تحقيق الغرض الذي أنشئت من أجله، وذلك إلى تحقيق الأهداف التالية:</w:t>
      </w:r>
    </w:p>
    <w:p w14:paraId="60398327" w14:textId="73F7E06B" w:rsidR="00842BC4" w:rsidRPr="004D3240" w:rsidRDefault="00842BC4">
      <w:pPr>
        <w:pStyle w:val="af0"/>
        <w:numPr>
          <w:ilvl w:val="0"/>
          <w:numId w:val="6"/>
        </w:numPr>
        <w:spacing w:after="0" w:line="240" w:lineRule="auto"/>
        <w:jc w:val="both"/>
        <w:rPr>
          <w:rFonts w:ascii="Sakkal Majalla" w:hAnsi="Sakkal Majalla" w:cs="Sakkal Majalla"/>
          <w:color w:val="0C5263"/>
          <w:sz w:val="32"/>
          <w:szCs w:val="32"/>
          <w:rtl/>
        </w:rPr>
      </w:pPr>
      <w:permStart w:id="431102053" w:edGrp="everyone"/>
      <w:r w:rsidRPr="004D3240">
        <w:rPr>
          <w:rFonts w:ascii="Sakkal Majalla" w:hAnsi="Sakkal Majalla" w:cs="Sakkal Majalla"/>
          <w:color w:val="0C5263"/>
          <w:sz w:val="32"/>
          <w:szCs w:val="32"/>
          <w:rtl/>
        </w:rPr>
        <w:t>....................................</w:t>
      </w:r>
    </w:p>
    <w:p w14:paraId="19694B7C" w14:textId="769FB4B9" w:rsidR="00842BC4" w:rsidRPr="004D3240" w:rsidRDefault="00842BC4">
      <w:pPr>
        <w:pStyle w:val="af0"/>
        <w:numPr>
          <w:ilvl w:val="0"/>
          <w:numId w:val="6"/>
        </w:numPr>
        <w:spacing w:after="0" w:line="240" w:lineRule="auto"/>
        <w:jc w:val="both"/>
        <w:rPr>
          <w:rFonts w:ascii="Sakkal Majalla" w:hAnsi="Sakkal Majalla" w:cs="Sakkal Majalla"/>
          <w:color w:val="0C5263"/>
          <w:sz w:val="32"/>
          <w:szCs w:val="32"/>
          <w:rtl/>
        </w:rPr>
      </w:pPr>
      <w:r w:rsidRPr="004D3240">
        <w:rPr>
          <w:rFonts w:ascii="Sakkal Majalla" w:hAnsi="Sakkal Majalla" w:cs="Sakkal Majalla"/>
          <w:color w:val="0C5263"/>
          <w:sz w:val="32"/>
          <w:szCs w:val="32"/>
          <w:rtl/>
        </w:rPr>
        <w:t>....................................</w:t>
      </w:r>
    </w:p>
    <w:p w14:paraId="77819621" w14:textId="0660BA6B" w:rsidR="00842BC4" w:rsidRPr="004D3240" w:rsidRDefault="00842BC4">
      <w:pPr>
        <w:pStyle w:val="af0"/>
        <w:numPr>
          <w:ilvl w:val="0"/>
          <w:numId w:val="6"/>
        </w:numPr>
        <w:spacing w:after="0" w:line="240" w:lineRule="auto"/>
        <w:jc w:val="both"/>
        <w:rPr>
          <w:rFonts w:ascii="Sakkal Majalla" w:hAnsi="Sakkal Majalla" w:cs="Sakkal Majalla"/>
          <w:color w:val="0C5263"/>
          <w:sz w:val="32"/>
          <w:szCs w:val="32"/>
          <w:rtl/>
        </w:rPr>
      </w:pPr>
      <w:r w:rsidRPr="004D3240">
        <w:rPr>
          <w:rFonts w:ascii="Sakkal Majalla" w:hAnsi="Sakkal Majalla" w:cs="Sakkal Majalla"/>
          <w:color w:val="0C5263"/>
          <w:sz w:val="32"/>
          <w:szCs w:val="32"/>
          <w:rtl/>
        </w:rPr>
        <w:t>....................................</w:t>
      </w:r>
    </w:p>
    <w:permEnd w:id="431102053"/>
    <w:p w14:paraId="49F938C1" w14:textId="77777777" w:rsidR="004D3240" w:rsidRPr="00842BC4" w:rsidRDefault="004D3240" w:rsidP="00DA687D">
      <w:pPr>
        <w:spacing w:before="0" w:line="240" w:lineRule="auto"/>
        <w:jc w:val="both"/>
        <w:rPr>
          <w:rFonts w:ascii="Sakkal Majalla" w:hAnsi="Sakkal Majalla" w:cs="Sakkal Majalla"/>
          <w:color w:val="0C5263"/>
          <w:sz w:val="32"/>
          <w:szCs w:val="32"/>
          <w:rtl/>
        </w:rPr>
      </w:pPr>
    </w:p>
    <w:p w14:paraId="0D2553F2"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الثالث: إنشاء الفروع والمكاتب</w:t>
      </w:r>
    </w:p>
    <w:p w14:paraId="0DA359D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السادسة: </w:t>
      </w:r>
    </w:p>
    <w:p w14:paraId="4EB9A062" w14:textId="2B147CF2" w:rsidR="00842BC4" w:rsidRPr="00842BC4" w:rsidRDefault="00842BC4">
      <w:pPr>
        <w:pStyle w:val="af0"/>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إنشاء فروع لها داخل المملكة بعد موافقة المركز والجهة المشرفة</w:t>
      </w:r>
      <w:r w:rsidR="00931682">
        <w:rPr>
          <w:rFonts w:ascii="Sakkal Majalla" w:hAnsi="Sakkal Majalla" w:cs="Sakkal Majalla" w:hint="cs"/>
          <w:color w:val="0C5263"/>
          <w:sz w:val="32"/>
          <w:szCs w:val="32"/>
          <w:rtl/>
        </w:rPr>
        <w:t>، ويكون الفرع مركزًا إضافيًا لها</w:t>
      </w:r>
      <w:r w:rsidRPr="00842BC4">
        <w:rPr>
          <w:rFonts w:ascii="Sakkal Majalla" w:hAnsi="Sakkal Majalla" w:cs="Sakkal Majalla"/>
          <w:color w:val="0C5263"/>
          <w:sz w:val="32"/>
          <w:szCs w:val="32"/>
          <w:rtl/>
        </w:rPr>
        <w:t>.</w:t>
      </w:r>
    </w:p>
    <w:p w14:paraId="424ABA4D" w14:textId="2E156E81" w:rsidR="00842BC4" w:rsidRPr="00842BC4" w:rsidRDefault="00842BC4">
      <w:pPr>
        <w:pStyle w:val="af0"/>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يجوز للجمعية بعد موافقة المركز إنشاء مكتب أو مكاتب داخل نطاقها الإداري أو خارجه ويكون الغرض منه التعريف بالجمعية، أو تنفيذ نشاط أو أكثر من النشاطات المصرح لها بممارستها، وفقًا لنظام الجمعيات والمؤسسات الأهلية واللائحة التنفيذية.</w:t>
      </w:r>
    </w:p>
    <w:p w14:paraId="47D9E8A0" w14:textId="306A7823" w:rsidR="00842BC4" w:rsidRPr="00842BC4" w:rsidRDefault="00931682">
      <w:pPr>
        <w:pStyle w:val="af0"/>
        <w:numPr>
          <w:ilvl w:val="0"/>
          <w:numId w:val="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لا يجوز</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ل</w:t>
      </w:r>
      <w:r w:rsidR="00842BC4" w:rsidRPr="00842BC4">
        <w:rPr>
          <w:rFonts w:ascii="Sakkal Majalla" w:hAnsi="Sakkal Majalla" w:cs="Sakkal Majalla"/>
          <w:color w:val="0C5263"/>
          <w:sz w:val="32"/>
          <w:szCs w:val="32"/>
          <w:rtl/>
        </w:rPr>
        <w:t xml:space="preserve">لجمعية إنشاء أي فرع أو مكتب لها خارج المملكة إلا بعد موافقة المركز.  </w:t>
      </w:r>
    </w:p>
    <w:p w14:paraId="0BBA95D0"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0E989C92" w14:textId="525820A8"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الباب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14:paraId="1EA0EE60" w14:textId="2556799C"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w:t>
      </w:r>
    </w:p>
    <w:p w14:paraId="6AF7DFD1"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السابعة: </w:t>
      </w:r>
    </w:p>
    <w:p w14:paraId="4252479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الجمعية من الأجهزة الآتية:</w:t>
      </w:r>
    </w:p>
    <w:p w14:paraId="01BADB26" w14:textId="77777777" w:rsidR="00842BC4" w:rsidRDefault="00842BC4">
      <w:pPr>
        <w:pStyle w:val="af0"/>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الجمعية العمومية.</w:t>
      </w:r>
    </w:p>
    <w:p w14:paraId="2EB91612" w14:textId="77777777" w:rsidR="00842BC4" w:rsidRDefault="00842BC4">
      <w:pPr>
        <w:pStyle w:val="af0"/>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مجلس الإدارة.</w:t>
      </w:r>
    </w:p>
    <w:p w14:paraId="745DEC17" w14:textId="77777777" w:rsidR="00842BC4" w:rsidRDefault="00842BC4">
      <w:pPr>
        <w:pStyle w:val="af0"/>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اللجان الدائمة أو المؤقتة التي تشكلها الجمعية العمومية أو مجلس الإدارة، ويحدد القرار اختصاصها ومهامها.</w:t>
      </w:r>
    </w:p>
    <w:p w14:paraId="094C7043" w14:textId="34A9E25D" w:rsidR="00842BC4" w:rsidRPr="00842BC4" w:rsidRDefault="00842BC4">
      <w:pPr>
        <w:pStyle w:val="af0"/>
        <w:numPr>
          <w:ilvl w:val="0"/>
          <w:numId w:val="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الجهاز التنفيذي.</w:t>
      </w:r>
    </w:p>
    <w:p w14:paraId="547B613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08A9556" w14:textId="575C03DF"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أحكام العضوية</w:t>
      </w:r>
    </w:p>
    <w:p w14:paraId="235AB756"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الثامنة:</w:t>
      </w:r>
    </w:p>
    <w:p w14:paraId="01DAFA3C" w14:textId="77777777" w:rsidR="004D3240" w:rsidRDefault="00842BC4">
      <w:pPr>
        <w:pStyle w:val="af0"/>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تتألف عضوية الجمعية العمومية من أصحاب الشخصيات الطبيعية أو الاعتبارية مع مراعاة أحكام العضوية في النظام واللائحة التنفيذية والقواعد التي يصدرها المركز، وتكون عضويتهم وفق الفئات الآتية:</w:t>
      </w:r>
    </w:p>
    <w:p w14:paraId="63D937D5" w14:textId="23790C0B" w:rsidR="004D3240" w:rsidRPr="004D3240" w:rsidRDefault="00842BC4">
      <w:pPr>
        <w:pStyle w:val="af0"/>
        <w:numPr>
          <w:ilvl w:val="1"/>
          <w:numId w:val="8"/>
        </w:numPr>
        <w:spacing w:after="0" w:line="240" w:lineRule="auto"/>
        <w:jc w:val="both"/>
        <w:rPr>
          <w:rFonts w:ascii="Sakkal Majalla" w:hAnsi="Sakkal Majalla" w:cs="Sakkal Majalla"/>
          <w:color w:val="0C5263"/>
          <w:sz w:val="32"/>
          <w:szCs w:val="32"/>
        </w:rPr>
      </w:pPr>
      <w:r w:rsidRPr="004D3240">
        <w:rPr>
          <w:rFonts w:ascii="Sakkal Majalla" w:hAnsi="Sakkal Majalla" w:cs="Sakkal Majalla" w:hint="cs"/>
          <w:color w:val="0C5263"/>
          <w:sz w:val="32"/>
          <w:szCs w:val="32"/>
          <w:rtl/>
        </w:rPr>
        <w:t>عضوية</w:t>
      </w:r>
      <w:r w:rsidRPr="004D3240">
        <w:rPr>
          <w:rFonts w:ascii="Sakkal Majalla" w:hAnsi="Sakkal Majalla" w:cs="Sakkal Majalla"/>
          <w:color w:val="0C5263"/>
          <w:sz w:val="32"/>
          <w:szCs w:val="32"/>
          <w:rtl/>
        </w:rPr>
        <w:t xml:space="preserve"> </w:t>
      </w:r>
      <w:r w:rsidRPr="004D3240">
        <w:rPr>
          <w:rFonts w:ascii="Sakkal Majalla" w:hAnsi="Sakkal Majalla" w:cs="Sakkal Majalla" w:hint="cs"/>
          <w:color w:val="0C5263"/>
          <w:sz w:val="32"/>
          <w:szCs w:val="32"/>
          <w:rtl/>
        </w:rPr>
        <w:t>عادية</w:t>
      </w:r>
      <w:r w:rsidR="004D3240" w:rsidRPr="004D3240">
        <w:rPr>
          <w:rFonts w:ascii="Sakkal Majalla" w:hAnsi="Sakkal Majalla" w:cs="Sakkal Majalla" w:hint="cs"/>
          <w:color w:val="0C5263"/>
          <w:sz w:val="32"/>
          <w:szCs w:val="32"/>
          <w:rtl/>
        </w:rPr>
        <w:t>.</w:t>
      </w:r>
    </w:p>
    <w:p w14:paraId="7E2A3377" w14:textId="10F4417C" w:rsidR="00842BC4" w:rsidRPr="004D3240" w:rsidRDefault="00842BC4">
      <w:pPr>
        <w:pStyle w:val="af0"/>
        <w:numPr>
          <w:ilvl w:val="1"/>
          <w:numId w:val="8"/>
        </w:numPr>
        <w:spacing w:after="0" w:line="240" w:lineRule="auto"/>
        <w:jc w:val="both"/>
        <w:rPr>
          <w:rFonts w:ascii="Sakkal Majalla" w:hAnsi="Sakkal Majalla" w:cs="Sakkal Majalla"/>
          <w:color w:val="0C5263"/>
          <w:sz w:val="32"/>
          <w:szCs w:val="32"/>
          <w:rtl/>
        </w:rPr>
      </w:pPr>
      <w:r w:rsidRPr="004D3240">
        <w:rPr>
          <w:rFonts w:ascii="Sakkal Majalla" w:hAnsi="Sakkal Majalla" w:cs="Sakkal Majalla"/>
          <w:color w:val="0C5263"/>
          <w:sz w:val="32"/>
          <w:szCs w:val="32"/>
          <w:rtl/>
        </w:rPr>
        <w:t>عضو</w:t>
      </w:r>
      <w:r w:rsidR="004D3240">
        <w:rPr>
          <w:rFonts w:ascii="Sakkal Majalla" w:hAnsi="Sakkal Majalla" w:cs="Sakkal Majalla" w:hint="cs"/>
          <w:color w:val="0C5263"/>
          <w:sz w:val="32"/>
          <w:szCs w:val="32"/>
          <w:rtl/>
        </w:rPr>
        <w:t>ية</w:t>
      </w:r>
      <w:r w:rsidRPr="004D3240">
        <w:rPr>
          <w:rFonts w:ascii="Sakkal Majalla" w:hAnsi="Sakkal Majalla" w:cs="Sakkal Majalla"/>
          <w:color w:val="0C5263"/>
          <w:sz w:val="32"/>
          <w:szCs w:val="32"/>
          <w:rtl/>
        </w:rPr>
        <w:t xml:space="preserve"> داعم</w:t>
      </w:r>
      <w:r w:rsidR="004D3240">
        <w:rPr>
          <w:rFonts w:ascii="Sakkal Majalla" w:hAnsi="Sakkal Majalla" w:cs="Sakkal Majalla" w:hint="cs"/>
          <w:color w:val="0C5263"/>
          <w:sz w:val="32"/>
          <w:szCs w:val="32"/>
          <w:rtl/>
        </w:rPr>
        <w:t>ة.</w:t>
      </w:r>
    </w:p>
    <w:p w14:paraId="34055ED5" w14:textId="2135739E" w:rsidR="00842BC4" w:rsidRPr="00842BC4" w:rsidRDefault="00842BC4">
      <w:pPr>
        <w:pStyle w:val="af0"/>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للجمعية استحداث فئات أخرى للعضوية، ووضع شروط ورسوم وامتيازات خاصة، ولا يحق لأي من </w:t>
      </w:r>
      <w:r w:rsidR="00011A4C">
        <w:rPr>
          <w:rFonts w:ascii="Sakkal Majalla" w:hAnsi="Sakkal Majalla" w:cs="Sakkal Majalla" w:hint="cs"/>
          <w:color w:val="0C5263"/>
          <w:sz w:val="32"/>
          <w:szCs w:val="32"/>
          <w:rtl/>
        </w:rPr>
        <w:t>فئات</w:t>
      </w:r>
      <w:r w:rsidRPr="00842BC4">
        <w:rPr>
          <w:rFonts w:ascii="Sakkal Majalla" w:hAnsi="Sakkal Majalla" w:cs="Sakkal Majalla"/>
          <w:color w:val="0C5263"/>
          <w:sz w:val="32"/>
          <w:szCs w:val="32"/>
          <w:rtl/>
        </w:rPr>
        <w:t xml:space="preserve"> العضويات المستحدثة الترشح لعضوية مجلس الإدارة بموجب تلك العضويات.</w:t>
      </w:r>
    </w:p>
    <w:p w14:paraId="4D13DBEF" w14:textId="24681DC7" w:rsidR="00842BC4" w:rsidRPr="00842BC4" w:rsidRDefault="00842BC4">
      <w:pPr>
        <w:pStyle w:val="af0"/>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تسعى الجمعية لزيادة أعضاء جمعيتها العمومية، ويجوز أن تكون العضوية فيها مغلقة على فئة بشروط محددة توضّح في هذه اللائحة، أو تكون مفتوحة للعموم. </w:t>
      </w:r>
    </w:p>
    <w:p w14:paraId="0DE92F67" w14:textId="1F2A3961" w:rsidR="00842BC4" w:rsidRPr="00842BC4" w:rsidRDefault="00842BC4">
      <w:pPr>
        <w:pStyle w:val="af0"/>
        <w:numPr>
          <w:ilvl w:val="0"/>
          <w:numId w:val="8"/>
        </w:numPr>
        <w:spacing w:after="0" w:line="240" w:lineRule="auto"/>
        <w:jc w:val="both"/>
        <w:rPr>
          <w:rFonts w:ascii="Sakkal Majalla" w:hAnsi="Sakkal Majalla" w:cs="Sakkal Majalla"/>
          <w:color w:val="0C5263"/>
          <w:sz w:val="32"/>
          <w:szCs w:val="32"/>
          <w:rtl/>
        </w:rPr>
      </w:pPr>
      <w:permStart w:id="1117782914" w:edGrp="everyone"/>
      <w:r w:rsidRPr="00842BC4">
        <w:rPr>
          <w:rFonts w:ascii="Sakkal Majalla" w:hAnsi="Sakkal Majalla" w:cs="Sakkal Majalla"/>
          <w:color w:val="0C5263"/>
          <w:sz w:val="32"/>
          <w:szCs w:val="32"/>
          <w:rtl/>
        </w:rPr>
        <w:t>العضوية في الجمعية (مغلقة</w:t>
      </w:r>
      <w:r w:rsidR="00011A4C">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 مفتوحة).</w:t>
      </w:r>
    </w:p>
    <w:permEnd w:id="1117782914"/>
    <w:p w14:paraId="45CC3226" w14:textId="49C5762F" w:rsidR="00842BC4" w:rsidRDefault="00842BC4">
      <w:pPr>
        <w:pStyle w:val="af0"/>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 xml:space="preserve">في حالة استحداث أي عضوية فتبين </w:t>
      </w:r>
      <w:r w:rsidR="00011A4C">
        <w:rPr>
          <w:rFonts w:ascii="Sakkal Majalla" w:hAnsi="Sakkal Majalla" w:cs="Sakkal Majalla" w:hint="cs"/>
          <w:color w:val="0C5263"/>
          <w:sz w:val="32"/>
          <w:szCs w:val="32"/>
          <w:rtl/>
        </w:rPr>
        <w:t>في هذه اللائحة</w:t>
      </w:r>
      <w:r w:rsidRPr="00842BC4">
        <w:rPr>
          <w:rFonts w:ascii="Sakkal Majalla" w:hAnsi="Sakkal Majalla" w:cs="Sakkal Majalla"/>
          <w:color w:val="0C5263"/>
          <w:sz w:val="32"/>
          <w:szCs w:val="32"/>
          <w:rtl/>
        </w:rPr>
        <w:t>، مع تحديد اشتراطاتها، وما يترتب عليها من استحقاقات.</w:t>
      </w:r>
    </w:p>
    <w:p w14:paraId="445382E5" w14:textId="103DB8A2" w:rsidR="00465165" w:rsidRPr="00465165" w:rsidRDefault="00465165" w:rsidP="00465165">
      <w:pPr>
        <w:pStyle w:val="af0"/>
        <w:numPr>
          <w:ilvl w:val="0"/>
          <w:numId w:val="8"/>
        </w:numPr>
        <w:spacing w:line="240" w:lineRule="auto"/>
        <w:jc w:val="both"/>
        <w:rPr>
          <w:rFonts w:ascii="Sakkal Majalla" w:hAnsi="Sakkal Majalla" w:cs="Sakkal Majalla"/>
          <w:color w:val="0C5263"/>
          <w:sz w:val="32"/>
          <w:szCs w:val="32"/>
          <w:rtl/>
        </w:rPr>
      </w:pPr>
      <w:permStart w:id="103748238" w:edGrp="everyone"/>
      <w:r w:rsidRPr="00465165">
        <w:rPr>
          <w:rFonts w:ascii="Sakkal Majalla" w:hAnsi="Sakkal Majalla" w:cs="Sakkal Majalla"/>
          <w:color w:val="0C5263"/>
          <w:sz w:val="32"/>
          <w:szCs w:val="32"/>
          <w:rtl/>
        </w:rPr>
        <w:tab/>
      </w:r>
      <w:r w:rsidRPr="00465165">
        <w:rPr>
          <w:rFonts w:ascii="Sakkal Majalla" w:hAnsi="Sakkal Majalla" w:cs="Sakkal Majalla" w:hint="cs"/>
          <w:color w:val="0C5263"/>
          <w:sz w:val="32"/>
          <w:szCs w:val="32"/>
          <w:rtl/>
        </w:rPr>
        <w:t xml:space="preserve">في حال استحداث عضويات يتم ذكرها هنا كل عضوية كفقرة رئيسية وبها فقرات فرعية كل فقرة فرعية يتم وضع عضوية بها مع وصفها، أو يتم حذف الفقرة </w:t>
      </w:r>
    </w:p>
    <w:permEnd w:id="103748238"/>
    <w:p w14:paraId="45ACAA54" w14:textId="77777777" w:rsidR="00842BC4" w:rsidRDefault="00842BC4" w:rsidP="00DA687D">
      <w:pPr>
        <w:spacing w:before="0" w:line="240" w:lineRule="auto"/>
        <w:jc w:val="both"/>
        <w:rPr>
          <w:rFonts w:ascii="Sakkal Majalla" w:hAnsi="Sakkal Majalla" w:cs="Sakkal Majalla"/>
          <w:color w:val="0C5263"/>
          <w:sz w:val="32"/>
          <w:szCs w:val="32"/>
          <w:rtl/>
        </w:rPr>
      </w:pPr>
    </w:p>
    <w:p w14:paraId="2249E99D" w14:textId="77777777" w:rsidR="00011A4C" w:rsidRPr="00842BC4" w:rsidRDefault="00011A4C" w:rsidP="00DA687D">
      <w:pPr>
        <w:spacing w:before="0" w:line="240" w:lineRule="auto"/>
        <w:jc w:val="both"/>
        <w:rPr>
          <w:rFonts w:ascii="Sakkal Majalla" w:hAnsi="Sakkal Majalla" w:cs="Sakkal Majalla"/>
          <w:color w:val="0C5263"/>
          <w:sz w:val="32"/>
          <w:szCs w:val="32"/>
          <w:rtl/>
        </w:rPr>
      </w:pPr>
    </w:p>
    <w:p w14:paraId="0C0F4025" w14:textId="7777777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التاسعة:</w:t>
      </w:r>
    </w:p>
    <w:p w14:paraId="401C86EF" w14:textId="5ACE51D4" w:rsidR="00842BC4" w:rsidRPr="00842BC4" w:rsidRDefault="00842BC4">
      <w:pPr>
        <w:pStyle w:val="af0"/>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العضو عاديًا في الجمعية حال التزامه بسداد رسوم العضوية.</w:t>
      </w:r>
    </w:p>
    <w:p w14:paraId="21716135" w14:textId="000F0875" w:rsidR="00842BC4" w:rsidRPr="00842BC4" w:rsidRDefault="00842BC4">
      <w:pPr>
        <w:pStyle w:val="af0"/>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العضو العادي في الجمعية ما يلي:</w:t>
      </w:r>
    </w:p>
    <w:p w14:paraId="15AAF4B0" w14:textId="3C80AFDE" w:rsidR="00842BC4" w:rsidRPr="00842BC4" w:rsidRDefault="00842BC4">
      <w:pPr>
        <w:pStyle w:val="af0"/>
        <w:numPr>
          <w:ilvl w:val="1"/>
          <w:numId w:val="8"/>
        </w:numPr>
        <w:spacing w:after="0" w:line="240" w:lineRule="auto"/>
        <w:jc w:val="both"/>
        <w:rPr>
          <w:rFonts w:ascii="Sakkal Majalla" w:hAnsi="Sakkal Majalla" w:cs="Sakkal Majalla"/>
          <w:color w:val="0C5263"/>
          <w:sz w:val="32"/>
          <w:szCs w:val="32"/>
          <w:rtl/>
        </w:rPr>
      </w:pPr>
      <w:permStart w:id="1861434361" w:edGrp="everyone"/>
      <w:r w:rsidRPr="00842BC4">
        <w:rPr>
          <w:rFonts w:ascii="Sakkal Majalla" w:hAnsi="Sakkal Majalla" w:cs="Sakkal Majalla"/>
          <w:color w:val="0C5263"/>
          <w:sz w:val="32"/>
          <w:szCs w:val="32"/>
          <w:rtl/>
        </w:rPr>
        <w:t>دفع اشتراك سنوي في الجمعية مقداره (.......) ريال.</w:t>
      </w:r>
    </w:p>
    <w:permEnd w:id="1861434361"/>
    <w:p w14:paraId="3BCA094E" w14:textId="77777777" w:rsidR="00011A4C" w:rsidRDefault="00842BC4">
      <w:pPr>
        <w:pStyle w:val="af0"/>
        <w:numPr>
          <w:ilvl w:val="1"/>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التعاون مع الجمعية ومنسوبيها لتحقيق أهدافها.</w:t>
      </w:r>
    </w:p>
    <w:p w14:paraId="5C6CC7A3" w14:textId="77777777" w:rsidR="00011A4C" w:rsidRDefault="00842BC4">
      <w:pPr>
        <w:pStyle w:val="af0"/>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عدم القيام بأي أمر من شأنه أن يلحق ضرراً بالجمعية.</w:t>
      </w:r>
    </w:p>
    <w:p w14:paraId="2B074220" w14:textId="77777777" w:rsidR="00011A4C" w:rsidRDefault="00842BC4">
      <w:pPr>
        <w:pStyle w:val="af0"/>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الالتزام بقرارات الجمعية العمومية.</w:t>
      </w:r>
    </w:p>
    <w:p w14:paraId="5F7E6274" w14:textId="2244659A" w:rsidR="00842BC4" w:rsidRPr="00842BC4" w:rsidRDefault="00842BC4">
      <w:pPr>
        <w:pStyle w:val="af0"/>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للعضو العادي ما يأتي:</w:t>
      </w:r>
    </w:p>
    <w:p w14:paraId="0E93EA97" w14:textId="394BCB3C" w:rsidR="00842BC4" w:rsidRPr="00011A4C" w:rsidRDefault="00842BC4">
      <w:pPr>
        <w:pStyle w:val="af0"/>
        <w:numPr>
          <w:ilvl w:val="0"/>
          <w:numId w:val="10"/>
        </w:numPr>
        <w:spacing w:after="0" w:line="240" w:lineRule="auto"/>
        <w:jc w:val="both"/>
        <w:rPr>
          <w:rFonts w:ascii="Sakkal Majalla" w:hAnsi="Sakkal Majalla" w:cs="Sakkal Majalla"/>
          <w:color w:val="0C5263"/>
          <w:sz w:val="32"/>
          <w:szCs w:val="32"/>
          <w:rtl/>
        </w:rPr>
      </w:pPr>
      <w:r w:rsidRPr="00011A4C">
        <w:rPr>
          <w:rFonts w:ascii="Sakkal Majalla" w:hAnsi="Sakkal Majalla" w:cs="Sakkal Majalla" w:hint="cs"/>
          <w:color w:val="0C5263"/>
          <w:sz w:val="32"/>
          <w:szCs w:val="32"/>
          <w:rtl/>
        </w:rPr>
        <w:t>حق</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الحضور</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والتصويت</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في</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الجمعية</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العمومية</w:t>
      </w:r>
      <w:r w:rsidRPr="00011A4C">
        <w:rPr>
          <w:rFonts w:ascii="Sakkal Majalla" w:hAnsi="Sakkal Majalla" w:cs="Sakkal Majalla"/>
          <w:color w:val="0C5263"/>
          <w:sz w:val="32"/>
          <w:szCs w:val="32"/>
          <w:rtl/>
        </w:rPr>
        <w:t>.</w:t>
      </w:r>
    </w:p>
    <w:p w14:paraId="5B9B4C4A" w14:textId="758D6A32" w:rsidR="00842BC4" w:rsidRPr="00842BC4" w:rsidRDefault="00842BC4">
      <w:pPr>
        <w:pStyle w:val="af0"/>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6FCA9DE1" w14:textId="5FAD10F3" w:rsidR="00842BC4" w:rsidRPr="00842BC4" w:rsidRDefault="00842BC4">
      <w:pPr>
        <w:pStyle w:val="af0"/>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4B17A943" w14:textId="4BAAF76E" w:rsidR="00842BC4" w:rsidRPr="00842BC4" w:rsidRDefault="00842BC4">
      <w:pPr>
        <w:pStyle w:val="af0"/>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5C5582A" w14:textId="2CE648EF" w:rsidR="00842BC4" w:rsidRDefault="00842BC4">
      <w:pPr>
        <w:pStyle w:val="af0"/>
        <w:numPr>
          <w:ilvl w:val="0"/>
          <w:numId w:val="10"/>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الحق في الإنابة كتابةً لأحد الأعضاء لتمثيله في حضور الجمعية العمومية وفقًا للأحكام التي حددتها المادة (الحادية والعشرين) من اللائحة التنفيذية لنظام الجمعيات والمؤسسات الأهلية."</w:t>
      </w:r>
    </w:p>
    <w:p w14:paraId="5EF09EE5" w14:textId="21C80AFF" w:rsidR="00011A4C" w:rsidRPr="00011A4C" w:rsidRDefault="00011A4C">
      <w:pPr>
        <w:pStyle w:val="af0"/>
        <w:numPr>
          <w:ilvl w:val="0"/>
          <w:numId w:val="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إذا</w:t>
      </w:r>
      <w:r w:rsidR="00D82420">
        <w:rPr>
          <w:rFonts w:ascii="Sakkal Majalla" w:hAnsi="Sakkal Majalla" w:cs="Sakkal Majalla" w:hint="cs"/>
          <w:color w:val="0C5263"/>
          <w:sz w:val="32"/>
          <w:szCs w:val="32"/>
          <w:rtl/>
        </w:rPr>
        <w:t xml:space="preserve"> رغبت الجمعية في تمكين موظفيها أو المتعاقدين معها من الحصول على عضوية في الجمعية العمومية فعليها استحداث فئة عضوية وفقًا للفقرة الخامسة من المادة الثامنة من هذه اللائحة على ألا يحق لهذه الفئة التصويت على قرارات الجمعية العمومية.</w:t>
      </w:r>
    </w:p>
    <w:p w14:paraId="7DBF0FDD"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5ED42184" w14:textId="6C5B184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العاشرة:</w:t>
      </w:r>
    </w:p>
    <w:p w14:paraId="396FCD78" w14:textId="77777777" w:rsidR="009365B8" w:rsidRDefault="00842BC4">
      <w:pPr>
        <w:pStyle w:val="af0"/>
        <w:numPr>
          <w:ilvl w:val="0"/>
          <w:numId w:val="1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يكون العضو داعمًا إذا التزم بسداد العضوية العادية إضافة إلى تبرعه للجمعية من حسابه الخاص بمبلغ لا يقل عن (100.000) مئة ألف ريال سعودي.</w:t>
      </w:r>
    </w:p>
    <w:p w14:paraId="00BC420E" w14:textId="77DECD1D" w:rsidR="00842BC4" w:rsidRPr="009365B8" w:rsidRDefault="00842BC4">
      <w:pPr>
        <w:pStyle w:val="af0"/>
        <w:numPr>
          <w:ilvl w:val="0"/>
          <w:numId w:val="11"/>
        </w:numPr>
        <w:spacing w:after="0" w:line="240" w:lineRule="auto"/>
        <w:jc w:val="both"/>
        <w:rPr>
          <w:rFonts w:ascii="Sakkal Majalla" w:hAnsi="Sakkal Majalla" w:cs="Sakkal Majalla"/>
          <w:color w:val="0C5263"/>
          <w:sz w:val="32"/>
          <w:szCs w:val="32"/>
          <w:rtl/>
        </w:rPr>
      </w:pPr>
      <w:r w:rsidRPr="009365B8">
        <w:rPr>
          <w:rFonts w:ascii="Sakkal Majalla" w:hAnsi="Sakkal Majalla" w:cs="Sakkal Majalla"/>
          <w:color w:val="0C5263"/>
          <w:sz w:val="32"/>
          <w:szCs w:val="32"/>
          <w:rtl/>
        </w:rPr>
        <w:t>يجب على العضو الداعم في الجمعية ما يلي:</w:t>
      </w:r>
    </w:p>
    <w:p w14:paraId="513ED10D" w14:textId="4DA52E03" w:rsidR="00842BC4" w:rsidRPr="00842BC4" w:rsidRDefault="00842BC4">
      <w:pPr>
        <w:pStyle w:val="af0"/>
        <w:numPr>
          <w:ilvl w:val="0"/>
          <w:numId w:val="12"/>
        </w:numPr>
        <w:spacing w:after="0" w:line="240" w:lineRule="auto"/>
        <w:jc w:val="both"/>
        <w:rPr>
          <w:rFonts w:ascii="Sakkal Majalla" w:hAnsi="Sakkal Majalla" w:cs="Sakkal Majalla"/>
          <w:color w:val="0C5263"/>
          <w:sz w:val="32"/>
          <w:szCs w:val="32"/>
          <w:rtl/>
        </w:rPr>
      </w:pPr>
      <w:permStart w:id="1271604651" w:edGrp="everyone"/>
      <w:r w:rsidRPr="00842BC4">
        <w:rPr>
          <w:rFonts w:ascii="Sakkal Majalla" w:hAnsi="Sakkal Majalla" w:cs="Sakkal Majalla"/>
          <w:color w:val="0C5263"/>
          <w:sz w:val="32"/>
          <w:szCs w:val="32"/>
          <w:rtl/>
        </w:rPr>
        <w:t>دفع اشتراك سنوي في الجمعية مقداره (.......) ريال.</w:t>
      </w:r>
    </w:p>
    <w:permEnd w:id="1271604651"/>
    <w:p w14:paraId="71E6C1E1" w14:textId="04039901" w:rsidR="00842BC4" w:rsidRPr="00842BC4" w:rsidRDefault="00842BC4">
      <w:pPr>
        <w:pStyle w:val="af0"/>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تبرع العضو للجمعية من حسابه الخاص بمبلغ لا يقل عن (100.000) مئة ألف ريال سعودي غير مقيدة خلال مدة مجلس الإدارة القائم قبل تاريخ بدء الانتخابات التي تليه بعشرة أيام عمل، وفي حال وقوع </w:t>
      </w:r>
      <w:r w:rsidRPr="00842BC4">
        <w:rPr>
          <w:rFonts w:ascii="Sakkal Majalla" w:hAnsi="Sakkal Majalla" w:cs="Sakkal Majalla"/>
          <w:color w:val="0C5263"/>
          <w:sz w:val="32"/>
          <w:szCs w:val="32"/>
          <w:rtl/>
        </w:rPr>
        <w:lastRenderedPageBreak/>
        <w:t>التبرع بعد هذا التاريخ أو في ظل وجود مجلس إدارة مؤقت فيرحل احتساب هذا التبرع لأول انتخابات تجري بعد تاريخ التبرع.</w:t>
      </w:r>
    </w:p>
    <w:p w14:paraId="3CA8B818" w14:textId="6886CFE1" w:rsidR="00842BC4" w:rsidRPr="00842BC4" w:rsidRDefault="00842BC4">
      <w:pPr>
        <w:pStyle w:val="af0"/>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التعاون مع الجمعية ومنسوبيها لتحقيق أهدافها.</w:t>
      </w:r>
    </w:p>
    <w:p w14:paraId="2FAB452A" w14:textId="648DBB6B" w:rsidR="00842BC4" w:rsidRPr="00842BC4" w:rsidRDefault="00842BC4">
      <w:pPr>
        <w:pStyle w:val="af0"/>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القيام بأي أمر من شأنه أن يلحق ضرراً بالجمعية.</w:t>
      </w:r>
    </w:p>
    <w:p w14:paraId="58892AEE" w14:textId="336B014B" w:rsidR="00842BC4" w:rsidRPr="00842BC4" w:rsidRDefault="00842BC4">
      <w:pPr>
        <w:pStyle w:val="af0"/>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بقرارات الجمعية العمومية.</w:t>
      </w:r>
    </w:p>
    <w:p w14:paraId="2140E207" w14:textId="4BE7C9DD" w:rsidR="00842BC4" w:rsidRPr="00842BC4" w:rsidRDefault="00842BC4">
      <w:pPr>
        <w:pStyle w:val="af0"/>
        <w:numPr>
          <w:ilvl w:val="0"/>
          <w:numId w:val="1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للعضو الداعم ما يأتي:</w:t>
      </w:r>
    </w:p>
    <w:p w14:paraId="512BD9CB" w14:textId="0DA3E654" w:rsidR="00842BC4" w:rsidRPr="00842BC4" w:rsidRDefault="00842BC4">
      <w:pPr>
        <w:pStyle w:val="af0"/>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حق الحضور والتصويت في الجمعية العمومية على أن يكون للداعم حقوق العضو العادي مضافًا إليها الحق في التصويت في انتخابات مجلس إدارة الجمعية بعدد من الأصوات توازي مجموع ما دفعه من رسوم العضوية والتبرعات غير المقيدة خلال مدَّة مجلس الإدارة القائم قبل بدء الانتخابات التي تليه بعشرة أيام عمل مقسومًا على قيمة رسم العضوية العادية وذلك للترشيح في دورة انتخابات واحدة.</w:t>
      </w:r>
    </w:p>
    <w:p w14:paraId="1A4F23E1" w14:textId="78670FBC" w:rsidR="00842BC4" w:rsidRPr="00842BC4" w:rsidRDefault="00842BC4">
      <w:pPr>
        <w:pStyle w:val="af0"/>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كان العضو الداعم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69202E20" w14:textId="7B5C4BAB" w:rsidR="00842BC4" w:rsidRPr="00842BC4" w:rsidRDefault="00842BC4">
      <w:pPr>
        <w:pStyle w:val="af0"/>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12967518" w14:textId="0FE56B61" w:rsidR="00842BC4" w:rsidRPr="00842BC4" w:rsidRDefault="00842BC4">
      <w:pPr>
        <w:pStyle w:val="af0"/>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5243AEEA" w14:textId="3494D60C" w:rsidR="00842BC4" w:rsidRPr="009365B8" w:rsidRDefault="00842BC4">
      <w:pPr>
        <w:pStyle w:val="af0"/>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FED9552"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099A2246" w14:textId="4CE45DC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الحادية عشر:</w:t>
      </w:r>
    </w:p>
    <w:p w14:paraId="7921940B" w14:textId="567274FB" w:rsidR="00842BC4" w:rsidRPr="00842BC4" w:rsidRDefault="00842BC4">
      <w:pPr>
        <w:pStyle w:val="af0"/>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عضوًا فخريًا من يرى مجلس الإدارة منحه عضوية فخرية في المجلس من ذوي المكانة والرأي ممن أد</w:t>
      </w:r>
      <w:r w:rsidR="009365B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خدمات جليلة للدولة </w:t>
      </w:r>
      <w:r w:rsidR="009365B8">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للجمعية أو </w:t>
      </w:r>
      <w:r w:rsidR="005428D3">
        <w:rPr>
          <w:rFonts w:ascii="Sakkal Majalla" w:hAnsi="Sakkal Majalla" w:cs="Sakkal Majalla" w:hint="cs"/>
          <w:color w:val="0C5263"/>
          <w:sz w:val="32"/>
          <w:szCs w:val="32"/>
          <w:rtl/>
        </w:rPr>
        <w:t xml:space="preserve">ممن لهم نشاط مرموق </w:t>
      </w:r>
      <w:r w:rsidR="009365B8">
        <w:rPr>
          <w:rFonts w:ascii="Sakkal Majalla" w:hAnsi="Sakkal Majalla" w:cs="Sakkal Majalla" w:hint="cs"/>
          <w:color w:val="0C5263"/>
          <w:sz w:val="32"/>
          <w:szCs w:val="32"/>
          <w:rtl/>
        </w:rPr>
        <w:t>في المجال العام</w:t>
      </w:r>
      <w:r w:rsidRPr="00842BC4">
        <w:rPr>
          <w:rFonts w:ascii="Sakkal Majalla" w:hAnsi="Sakkal Majalla" w:cs="Sakkal Majalla"/>
          <w:color w:val="0C5263"/>
          <w:sz w:val="32"/>
          <w:szCs w:val="32"/>
          <w:rtl/>
        </w:rPr>
        <w:t>، كما يجوز لمجلس الإدارة سحبها شريطة الالتزام بما يلي:</w:t>
      </w:r>
    </w:p>
    <w:p w14:paraId="1839682E" w14:textId="50182A2B" w:rsidR="00842BC4" w:rsidRPr="00842BC4" w:rsidRDefault="00842BC4">
      <w:pPr>
        <w:pStyle w:val="af0"/>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يعد العضو الفخري عضوًا من أعضاء مجلس الإدارة ولا تنطبق عليه الالتزامات والحقوق التي يتمتع بها أعضاء مجلس الإدارة.</w:t>
      </w:r>
    </w:p>
    <w:p w14:paraId="6D5E5BB0" w14:textId="00AD62C3" w:rsidR="00842BC4" w:rsidRPr="00842BC4" w:rsidRDefault="00842BC4">
      <w:pPr>
        <w:pStyle w:val="af0"/>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للعضو الفخري حق المناقشة في اجتماعات مجلس الإدارة، دون التصويت ولا يثبت بحضوره صحة الانعقاد</w:t>
      </w:r>
      <w:r w:rsidR="009365B8">
        <w:rPr>
          <w:rFonts w:ascii="Sakkal Majalla" w:hAnsi="Sakkal Majalla" w:cs="Sakkal Majalla" w:hint="cs"/>
          <w:color w:val="0C5263"/>
          <w:sz w:val="32"/>
          <w:szCs w:val="32"/>
          <w:rtl/>
        </w:rPr>
        <w:t>.</w:t>
      </w:r>
    </w:p>
    <w:p w14:paraId="57F06ADE" w14:textId="2F3433A1" w:rsidR="00842BC4" w:rsidRPr="00842BC4" w:rsidRDefault="00842BC4">
      <w:pPr>
        <w:pStyle w:val="af0"/>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تزويد المركز بنسخة من قرار مجلس الإدارة الخاص بمنح العضوية الفخرية في المجلس أو سحبها مشتملا على أسماء الأعضاء الفخريين وصفاتهم، ومبررات ذلك.</w:t>
      </w:r>
    </w:p>
    <w:p w14:paraId="3D40B146" w14:textId="0B7DC652" w:rsidR="00842BC4" w:rsidRPr="00842BC4" w:rsidRDefault="00842BC4">
      <w:pPr>
        <w:pStyle w:val="af0"/>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إذا كان العضو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75DD901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183EA8C" w14:textId="0B75E0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5428D3">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عشر: </w:t>
      </w:r>
    </w:p>
    <w:p w14:paraId="6CC9E48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18522AC7" w14:textId="7D0A20F4" w:rsidR="00842BC4" w:rsidRPr="00842BC4" w:rsidRDefault="00842BC4">
      <w:pPr>
        <w:pStyle w:val="af0"/>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يؤدَّى اشتراك العضوية مرة في السنة، أو بناء على جدولة شهرية وحسب طلب العضو وما يقرره مجلس الإدارة، مع مراعاة الآتي:</w:t>
      </w:r>
    </w:p>
    <w:p w14:paraId="233FCC44" w14:textId="13B8DEB2" w:rsidR="00842BC4" w:rsidRPr="00842BC4" w:rsidRDefault="00842BC4">
      <w:pPr>
        <w:pStyle w:val="af0"/>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وجوب أداء الاشتراك السنوي قبل نهاية السنة المالية.</w:t>
      </w:r>
    </w:p>
    <w:p w14:paraId="618C1A7A" w14:textId="11FE05FD" w:rsidR="00842BC4" w:rsidRPr="00842BC4" w:rsidRDefault="00842BC4">
      <w:pPr>
        <w:pStyle w:val="af0"/>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عفى العضو من سداد المبالغ المستحقة عليه في الجمعية في حال انتهاء عضويته بها.</w:t>
      </w:r>
    </w:p>
    <w:p w14:paraId="56E0A8FD" w14:textId="26D88B0E" w:rsidR="00842BC4" w:rsidRPr="00842BC4" w:rsidRDefault="00842BC4">
      <w:pPr>
        <w:pStyle w:val="af0"/>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انضم أحد الأعضاء إلى الجمعية خلال السنة المالية، فلا يؤدي من الاشتراك إلا نسبة ما يوازي المدة المتبقية من السنة المالية للجمعية.</w:t>
      </w:r>
    </w:p>
    <w:p w14:paraId="03BFD69E" w14:textId="33584CD2" w:rsidR="00842BC4" w:rsidRPr="00842BC4" w:rsidRDefault="00842BC4">
      <w:pPr>
        <w:pStyle w:val="af0"/>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إمهال أعضاء الجمعية غير المسددين إلى موعد انعقاد أقرب جمعية عمومية.</w:t>
      </w:r>
    </w:p>
    <w:p w14:paraId="719923A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AFA40C6" w14:textId="29C31C3D"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عشر: </w:t>
      </w:r>
    </w:p>
    <w:p w14:paraId="0D93A3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تزول صفة العضوية عن العضو بتوصية من مجلس الإدارة بعد موافقة الجمعية العمومية وذلك في أي من الحالات الآتية:</w:t>
      </w:r>
    </w:p>
    <w:p w14:paraId="7403A2B1" w14:textId="656BD2DF" w:rsidR="00842BC4" w:rsidRPr="00842BC4" w:rsidRDefault="00842BC4">
      <w:pPr>
        <w:pStyle w:val="af0"/>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14:paraId="4A854EF8" w14:textId="1FFE2493" w:rsidR="00842BC4" w:rsidRPr="00842BC4" w:rsidRDefault="00842BC4">
      <w:pPr>
        <w:pStyle w:val="af0"/>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الوفاة.</w:t>
      </w:r>
    </w:p>
    <w:p w14:paraId="773364DF" w14:textId="7E1319AB" w:rsidR="00842BC4" w:rsidRDefault="00842BC4">
      <w:pPr>
        <w:pStyle w:val="af0"/>
        <w:numPr>
          <w:ilvl w:val="0"/>
          <w:numId w:val="1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إذا فقد شرطاً من شروط العضوية.</w:t>
      </w:r>
    </w:p>
    <w:p w14:paraId="1EA6EBE1" w14:textId="25AAF360" w:rsidR="0025450F" w:rsidRPr="00842BC4" w:rsidRDefault="0025450F">
      <w:pPr>
        <w:pStyle w:val="af0"/>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تأخر العضو عن أداء الاشتراك عن موعد استحقاقه وفقًا لما ورد في المادة </w:t>
      </w:r>
      <w:r>
        <w:rPr>
          <w:rFonts w:ascii="Sakkal Majalla" w:hAnsi="Sakkal Majalla" w:cs="Sakkal Majalla" w:hint="cs"/>
          <w:color w:val="0C5263"/>
          <w:sz w:val="32"/>
          <w:szCs w:val="32"/>
          <w:rtl/>
        </w:rPr>
        <w:t>الثانية</w:t>
      </w:r>
      <w:r w:rsidRPr="00842BC4">
        <w:rPr>
          <w:rFonts w:ascii="Sakkal Majalla" w:hAnsi="Sakkal Majalla" w:cs="Sakkal Majalla"/>
          <w:color w:val="0C5263"/>
          <w:sz w:val="32"/>
          <w:szCs w:val="32"/>
          <w:rtl/>
        </w:rPr>
        <w:t xml:space="preserve"> عشر</w:t>
      </w:r>
      <w:r>
        <w:rPr>
          <w:rFonts w:ascii="Sakkal Majalla" w:hAnsi="Sakkal Majalla" w:cs="Sakkal Majalla" w:hint="cs"/>
          <w:color w:val="0C5263"/>
          <w:sz w:val="32"/>
          <w:szCs w:val="32"/>
          <w:rtl/>
        </w:rPr>
        <w:t>.</w:t>
      </w:r>
    </w:p>
    <w:p w14:paraId="09B1A49E" w14:textId="32CD2F3C" w:rsidR="00842BC4" w:rsidRPr="00842BC4" w:rsidRDefault="00842BC4">
      <w:pPr>
        <w:pStyle w:val="af0"/>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صدر قرار من الجمعية العمومية بسحب العضوية، وذلك في أي من الحالات الآتية</w:t>
      </w:r>
      <w:r w:rsidR="0025450F">
        <w:rPr>
          <w:rFonts w:ascii="Sakkal Majalla" w:hAnsi="Sakkal Majalla" w:cs="Sakkal Majalla" w:hint="cs"/>
          <w:color w:val="0C5263"/>
          <w:sz w:val="32"/>
          <w:szCs w:val="32"/>
          <w:rtl/>
        </w:rPr>
        <w:t>:</w:t>
      </w:r>
    </w:p>
    <w:p w14:paraId="7F05008F" w14:textId="49745885" w:rsidR="00842BC4" w:rsidRPr="00842BC4" w:rsidRDefault="00842BC4">
      <w:pPr>
        <w:pStyle w:val="af0"/>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العضو على تصرف من شأنه أن يلحق ضرراً مادياً أو أدبياً بالجمعية.</w:t>
      </w:r>
    </w:p>
    <w:p w14:paraId="7F8AB7D7" w14:textId="2863050F" w:rsidR="00842BC4" w:rsidRPr="0025450F" w:rsidRDefault="00842BC4">
      <w:pPr>
        <w:pStyle w:val="af0"/>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قام العضو باستغلال عضويته في الجمعية لغرض شخصي.</w:t>
      </w:r>
    </w:p>
    <w:p w14:paraId="07BBA36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4794ADD" w14:textId="52B76D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عشر: </w:t>
      </w:r>
    </w:p>
    <w:p w14:paraId="7C39D7F3" w14:textId="74F2E84C" w:rsidR="00842BC4" w:rsidRPr="00842BC4" w:rsidRDefault="00842BC4">
      <w:pPr>
        <w:pStyle w:val="af0"/>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في حالات زوال العضوية</w:t>
      </w:r>
      <w:r w:rsidR="0025450F">
        <w:rPr>
          <w:rFonts w:ascii="Sakkal Majalla" w:hAnsi="Sakkal Majalla" w:cs="Sakkal Majalla" w:hint="cs"/>
          <w:color w:val="0C5263"/>
          <w:sz w:val="32"/>
          <w:szCs w:val="32"/>
          <w:rtl/>
        </w:rPr>
        <w:t xml:space="preserve"> وفقًا لما ورد</w:t>
      </w:r>
      <w:r w:rsidRPr="00842BC4">
        <w:rPr>
          <w:rFonts w:ascii="Sakkal Majalla" w:hAnsi="Sakkal Majalla" w:cs="Sakkal Majalla"/>
          <w:color w:val="0C5263"/>
          <w:sz w:val="32"/>
          <w:szCs w:val="32"/>
          <w:rtl/>
        </w:rPr>
        <w:t xml:space="preserve"> </w:t>
      </w:r>
      <w:r w:rsidR="0025450F">
        <w:rPr>
          <w:rFonts w:ascii="Sakkal Majalla" w:hAnsi="Sakkal Majalla" w:cs="Sakkal Majalla" w:hint="cs"/>
          <w:color w:val="0C5263"/>
          <w:sz w:val="32"/>
          <w:szCs w:val="32"/>
          <w:rtl/>
        </w:rPr>
        <w:t>في الفقرات</w:t>
      </w:r>
      <w:r w:rsidRPr="00842BC4">
        <w:rPr>
          <w:rFonts w:ascii="Sakkal Majalla" w:hAnsi="Sakkal Majalla" w:cs="Sakkal Majalla"/>
          <w:color w:val="0C5263"/>
          <w:sz w:val="32"/>
          <w:szCs w:val="32"/>
          <w:rtl/>
        </w:rPr>
        <w:t xml:space="preserve"> (3) و(4) و(5) من المادة </w:t>
      </w:r>
      <w:r w:rsidR="0025450F">
        <w:rPr>
          <w:rFonts w:ascii="Sakkal Majalla" w:hAnsi="Sakkal Majalla" w:cs="Sakkal Majalla" w:hint="cs"/>
          <w:color w:val="0C5263"/>
          <w:sz w:val="32"/>
          <w:szCs w:val="32"/>
          <w:rtl/>
        </w:rPr>
        <w:t>الثالثة</w:t>
      </w:r>
      <w:r w:rsidRPr="00842BC4">
        <w:rPr>
          <w:rFonts w:ascii="Sakkal Majalla" w:hAnsi="Sakkal Majalla" w:cs="Sakkal Majalla"/>
          <w:color w:val="0C5263"/>
          <w:sz w:val="32"/>
          <w:szCs w:val="32"/>
          <w:rtl/>
        </w:rPr>
        <w:t xml:space="preserve"> عشر من هذه اللائحة إبلاغ من زالت عضويته خطي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بزوال عضويته وحقه بالاعتراض.</w:t>
      </w:r>
    </w:p>
    <w:p w14:paraId="521E730C" w14:textId="4F5B9786" w:rsidR="00842BC4" w:rsidRPr="00842BC4" w:rsidRDefault="00842BC4">
      <w:pPr>
        <w:pStyle w:val="af0"/>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للعضو بعد انتفاء سبب زوال العضوية أن يقدم طلب</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إلى مجلس الإدارة لرد العضوية إليه، وعلى المجلس أن يبت في الطلب بقرار مسبب ويبلغه إلى العضو.</w:t>
      </w:r>
    </w:p>
    <w:p w14:paraId="5E754837" w14:textId="59A6F635" w:rsidR="00842BC4" w:rsidRPr="00842BC4" w:rsidRDefault="00842BC4">
      <w:pPr>
        <w:pStyle w:val="af0"/>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للعضو أو من زالت عضويته ولا لورثته المطالبة باسترداد أي مبلغ دفعه العضو للجمعية سواء كان </w:t>
      </w:r>
      <w:r w:rsidR="0025450F" w:rsidRPr="00842BC4">
        <w:rPr>
          <w:rFonts w:ascii="Sakkal Majalla" w:hAnsi="Sakkal Majalla" w:cs="Sakkal Majalla" w:hint="cs"/>
          <w:color w:val="0C5263"/>
          <w:sz w:val="32"/>
          <w:szCs w:val="32"/>
          <w:rtl/>
        </w:rPr>
        <w:t>اشتراكاً</w:t>
      </w:r>
      <w:r w:rsidR="0025450F"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تبرع</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أو غيرها.</w:t>
      </w:r>
    </w:p>
    <w:p w14:paraId="0C91208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C9E9E2A" w14:textId="270FA4C0"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الثالث</w:t>
      </w:r>
      <w:r w:rsidR="0025450F">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الجمعية العمومية</w:t>
      </w:r>
    </w:p>
    <w:p w14:paraId="026A5971" w14:textId="46D7B26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عشر:</w:t>
      </w:r>
    </w:p>
    <w:p w14:paraId="44F5F295"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الأحكام الرقابية وصلاحيات المركز والجهة المشرفة، تعد الجمعية العمومية أعلى سلطة في الجمعية، وتكون قراراتها ملزمة لأعضائها كافة، ولبقية أجهزة الجمعية.</w:t>
      </w:r>
    </w:p>
    <w:p w14:paraId="2A68104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445B16" w14:textId="3D98C1A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عشر:</w:t>
      </w:r>
    </w:p>
    <w:p w14:paraId="5A675426" w14:textId="42A3F645" w:rsidR="00842BC4" w:rsidRPr="00842BC4" w:rsidRDefault="00842BC4">
      <w:pPr>
        <w:pStyle w:val="af0"/>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المغلقة: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بقرارته الصادرة بهذا الخصوص.</w:t>
      </w:r>
    </w:p>
    <w:p w14:paraId="49142B11" w14:textId="3F21DA78" w:rsidR="00842BC4" w:rsidRPr="00842BC4" w:rsidRDefault="00842BC4">
      <w:pPr>
        <w:pStyle w:val="af0"/>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المفتوحة: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25C50F4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3E80A69" w14:textId="5BCE712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عشر:</w:t>
      </w:r>
    </w:p>
    <w:p w14:paraId="47E41C0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يختص مجلس الإدارة بالنظر في طلب العضوية للجمعية العمومية والبت فيه، ويتعامل مع الطلب وفقاً للحالات والشروط الآتية:</w:t>
      </w:r>
    </w:p>
    <w:p w14:paraId="15146076" w14:textId="227144D6" w:rsidR="00842BC4" w:rsidRPr="00842BC4" w:rsidRDefault="00842BC4">
      <w:pPr>
        <w:pStyle w:val="af0"/>
        <w:numPr>
          <w:ilvl w:val="0"/>
          <w:numId w:val="2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طالب العضوية شخصاً من ذوي الصفة الطبيعية فيشترط فيه الآتي:</w:t>
      </w:r>
    </w:p>
    <w:p w14:paraId="49C54484" w14:textId="140A4A7D"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عمره عن الخامسة عشرة عامًا.‌</w:t>
      </w:r>
    </w:p>
    <w:p w14:paraId="2FE257E4" w14:textId="2B526C1C"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أن يكون كامل الأهلية. </w:t>
      </w:r>
    </w:p>
    <w:p w14:paraId="19529ACD" w14:textId="2DF2525A"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2F49463E" w14:textId="269245A3"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قد مضى على عضويته في الجمعية ستة أشهر على الأقل.</w:t>
      </w:r>
    </w:p>
    <w:p w14:paraId="291894C3" w14:textId="7A0E1A1F"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الالتزام بسداد اشتراك رسوم العضوية إن وجدت.</w:t>
      </w:r>
    </w:p>
    <w:p w14:paraId="2F0FC752" w14:textId="567CBFC7" w:rsidR="00842BC4" w:rsidRPr="00842BC4" w:rsidRDefault="00842BC4">
      <w:pPr>
        <w:pStyle w:val="af0"/>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B5E5D66" w14:textId="78A8D8BF" w:rsidR="00842BC4" w:rsidRPr="00842BC4" w:rsidRDefault="00842BC4">
      <w:pPr>
        <w:pStyle w:val="af0"/>
        <w:numPr>
          <w:ilvl w:val="0"/>
          <w:numId w:val="22"/>
        </w:numPr>
        <w:spacing w:after="0" w:line="240" w:lineRule="auto"/>
        <w:jc w:val="both"/>
        <w:rPr>
          <w:rFonts w:ascii="Sakkal Majalla" w:hAnsi="Sakkal Majalla" w:cs="Sakkal Majalla"/>
          <w:color w:val="0C5263"/>
          <w:sz w:val="32"/>
          <w:szCs w:val="32"/>
          <w:rtl/>
        </w:rPr>
      </w:pPr>
      <w:r w:rsidRPr="00895E2F">
        <w:rPr>
          <w:rFonts w:ascii="Sakkal Majalla" w:hAnsi="Sakkal Majalla" w:cs="Sakkal Majalla"/>
          <w:color w:val="0C5263"/>
          <w:sz w:val="32"/>
          <w:szCs w:val="32"/>
          <w:rtl/>
        </w:rPr>
        <w:t>إذا كان طالب العضوية شخص</w:t>
      </w:r>
      <w:r w:rsidR="00895E2F">
        <w:rPr>
          <w:rFonts w:ascii="Sakkal Majalla" w:hAnsi="Sakkal Majalla" w:cs="Sakkal Majalla" w:hint="cs"/>
          <w:color w:val="0C5263"/>
          <w:sz w:val="32"/>
          <w:szCs w:val="32"/>
          <w:rtl/>
        </w:rPr>
        <w:t>ً</w:t>
      </w:r>
      <w:r w:rsidRPr="00895E2F">
        <w:rPr>
          <w:rFonts w:ascii="Sakkal Majalla" w:hAnsi="Sakkal Majalla" w:cs="Sakkal Majalla"/>
          <w:color w:val="0C5263"/>
          <w:sz w:val="32"/>
          <w:szCs w:val="32"/>
          <w:rtl/>
        </w:rPr>
        <w:t>ا من ذوي الصفة الاعتبارية فيشترط فيه الآتي:</w:t>
      </w:r>
    </w:p>
    <w:p w14:paraId="3E31C5E8" w14:textId="269DD376" w:rsidR="00842BC4" w:rsidRPr="00842BC4" w:rsidRDefault="00842BC4">
      <w:pPr>
        <w:pStyle w:val="af0"/>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1682236F" w14:textId="270F3CA0" w:rsidR="00842BC4" w:rsidRPr="00842BC4" w:rsidRDefault="00895E2F">
      <w:pPr>
        <w:pStyle w:val="af0"/>
        <w:numPr>
          <w:ilvl w:val="0"/>
          <w:numId w:val="2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أن </w:t>
      </w:r>
      <w:r w:rsidR="00842BC4" w:rsidRPr="00842BC4">
        <w:rPr>
          <w:rFonts w:ascii="Sakkal Majalla" w:hAnsi="Sakkal Majalla" w:cs="Sakkal Majalla"/>
          <w:color w:val="0C5263"/>
          <w:sz w:val="32"/>
          <w:szCs w:val="32"/>
          <w:rtl/>
        </w:rPr>
        <w:t>يكون قد مضى على عضويته في الجمعية ستة أشهر على الأقل.</w:t>
      </w:r>
    </w:p>
    <w:p w14:paraId="19961E1C" w14:textId="55433E81" w:rsidR="00842BC4" w:rsidRPr="00842BC4" w:rsidRDefault="00842BC4">
      <w:pPr>
        <w:pStyle w:val="af0"/>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2F0DE846" w14:textId="6D7E79AE" w:rsidR="00842BC4" w:rsidRPr="00842BC4" w:rsidRDefault="00842BC4">
      <w:pPr>
        <w:pStyle w:val="af0"/>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يعين ممثلاً له من ذوي الصفة الطبيعية على أن يكون التمثيل بموجب مستند رسمي يصدر من صاحب الصلاحية في الجهة الاعتبارية، ويجب أن تتوفر فيه الشروط الواجبة في عضوية الشخص من ذوي الصفة الطبيعية.</w:t>
      </w:r>
    </w:p>
    <w:p w14:paraId="43947F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2EF0272" w14:textId="43A4E506"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عشر: </w:t>
      </w:r>
    </w:p>
    <w:p w14:paraId="163D934D" w14:textId="48AF6ED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العادية بالآتي:</w:t>
      </w:r>
    </w:p>
    <w:p w14:paraId="5348BA2D" w14:textId="15AC3373"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دراسة تقرير مراجع الحسابات عن القوائم المالية للسنة المالية المنتهية، واعتمادها بعد مناقشتها.</w:t>
      </w:r>
    </w:p>
    <w:p w14:paraId="281B3BF2" w14:textId="5B73A368"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مشروع </w:t>
      </w:r>
      <w:r w:rsidR="00033057">
        <w:rPr>
          <w:rFonts w:ascii="Sakkal Majalla" w:hAnsi="Sakkal Majalla" w:cs="Sakkal Majalla" w:hint="cs"/>
          <w:color w:val="0C5263"/>
          <w:sz w:val="32"/>
          <w:szCs w:val="32"/>
          <w:rtl/>
        </w:rPr>
        <w:t>الموازنة</w:t>
      </w:r>
      <w:r w:rsidRPr="00842BC4">
        <w:rPr>
          <w:rFonts w:ascii="Sakkal Majalla" w:hAnsi="Sakkal Majalla" w:cs="Sakkal Majalla"/>
          <w:color w:val="0C5263"/>
          <w:sz w:val="32"/>
          <w:szCs w:val="32"/>
          <w:rtl/>
        </w:rPr>
        <w:t xml:space="preserve"> التقديرية للسنة المالية الجديدة.</w:t>
      </w:r>
    </w:p>
    <w:p w14:paraId="37D78676" w14:textId="096C4A48"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مناقشة تقرير مجلس الإدارة عن أعمال الجمعية ونشاطاتها للسنة المالية المنتهية، والخطة المقترحة للسنة المالية الجديدة، واتخاذ ما تراه في شأنه.</w:t>
      </w:r>
    </w:p>
    <w:p w14:paraId="624E24A6" w14:textId="70B77E40"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إقرار خطة استثمار أموال الجمعية، واقتراح مجالاته.</w:t>
      </w:r>
    </w:p>
    <w:p w14:paraId="6AE0CE97" w14:textId="3EE8CB9A"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انتخاب أعضاء مجلس الإدارة، وتجديد مدة عضويتهم، وإبراء ذمة مجلس الإدارة السابق.</w:t>
      </w:r>
    </w:p>
    <w:p w14:paraId="4D627256" w14:textId="797F4C90"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محاسب قانوني مرخص له؛ لمراجعة حسابات الجمعية، وتحديد أتعابه.</w:t>
      </w:r>
    </w:p>
    <w:p w14:paraId="54C93445" w14:textId="05566FD7"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مخاطبات المركز وملاحظاتها على الجمعية إن وجدت.</w:t>
      </w:r>
    </w:p>
    <w:p w14:paraId="5AC7A3C2" w14:textId="77777777" w:rsidR="00895E2F" w:rsidRDefault="00842BC4">
      <w:pPr>
        <w:pStyle w:val="af0"/>
        <w:numPr>
          <w:ilvl w:val="0"/>
          <w:numId w:val="2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الموافقة على التصرف في أي من أصول الجمعية بالشراء أو البيع أو التنازل وتفويض مجلس الإدارة في ذلك</w:t>
      </w:r>
      <w:r w:rsidR="00895E2F">
        <w:rPr>
          <w:rFonts w:ascii="Sakkal Majalla" w:hAnsi="Sakkal Majalla" w:cs="Sakkal Majalla" w:hint="cs"/>
          <w:color w:val="0C5263"/>
          <w:sz w:val="32"/>
          <w:szCs w:val="32"/>
          <w:rtl/>
        </w:rPr>
        <w:t>.</w:t>
      </w:r>
    </w:p>
    <w:p w14:paraId="45E70B8A" w14:textId="5800FC95" w:rsidR="00842BC4" w:rsidRPr="00842BC4" w:rsidRDefault="00895E2F">
      <w:pPr>
        <w:pStyle w:val="af0"/>
        <w:numPr>
          <w:ilvl w:val="0"/>
          <w:numId w:val="2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الموافقة على </w:t>
      </w:r>
      <w:r w:rsidR="00842BC4" w:rsidRPr="00842BC4">
        <w:rPr>
          <w:rFonts w:ascii="Sakkal Majalla" w:hAnsi="Sakkal Majalla" w:cs="Sakkal Majalla"/>
          <w:color w:val="0C5263"/>
          <w:sz w:val="32"/>
          <w:szCs w:val="32"/>
          <w:rtl/>
        </w:rPr>
        <w:t>تفويض مجلس</w:t>
      </w:r>
      <w:r>
        <w:rPr>
          <w:rFonts w:ascii="Sakkal Majalla" w:hAnsi="Sakkal Majalla" w:cs="Sakkal Majalla" w:hint="cs"/>
          <w:color w:val="0C5263"/>
          <w:sz w:val="32"/>
          <w:szCs w:val="32"/>
          <w:rtl/>
        </w:rPr>
        <w:t xml:space="preserve"> الإدارة</w:t>
      </w:r>
      <w:r w:rsidR="00842BC4" w:rsidRPr="00842BC4">
        <w:rPr>
          <w:rFonts w:ascii="Sakkal Majalla" w:hAnsi="Sakkal Majalla" w:cs="Sakkal Majalla"/>
          <w:color w:val="0C5263"/>
          <w:sz w:val="32"/>
          <w:szCs w:val="32"/>
          <w:rtl/>
        </w:rPr>
        <w:t xml:space="preserve"> في استثمار الفائض من أموال </w:t>
      </w:r>
      <w:r w:rsidRPr="00842BC4">
        <w:rPr>
          <w:rFonts w:ascii="Sakkal Majalla" w:hAnsi="Sakkal Majalla" w:cs="Sakkal Majalla" w:hint="cs"/>
          <w:color w:val="0C5263"/>
          <w:sz w:val="32"/>
          <w:szCs w:val="32"/>
          <w:rtl/>
        </w:rPr>
        <w:t>الجمعية</w:t>
      </w:r>
      <w:r w:rsidRPr="00842BC4">
        <w:rPr>
          <w:rFonts w:ascii="Sakkal Majalla" w:hAnsi="Sakkal Majalla" w:cs="Sakkal Majalla" w:hint="eastAsia"/>
          <w:color w:val="0C5263"/>
          <w:sz w:val="32"/>
          <w:szCs w:val="32"/>
          <w:rtl/>
        </w:rPr>
        <w:t>،</w:t>
      </w:r>
      <w:r w:rsidR="00842BC4" w:rsidRPr="00842BC4">
        <w:rPr>
          <w:rFonts w:ascii="Sakkal Majalla" w:hAnsi="Sakkal Majalla" w:cs="Sakkal Majalla"/>
          <w:color w:val="0C5263"/>
          <w:sz w:val="32"/>
          <w:szCs w:val="32"/>
          <w:rtl/>
        </w:rPr>
        <w:t xml:space="preserve"> أو </w:t>
      </w:r>
      <w:r w:rsidRPr="00842BC4">
        <w:rPr>
          <w:rFonts w:ascii="Sakkal Majalla" w:hAnsi="Sakkal Majalla" w:cs="Sakkal Majalla" w:hint="cs"/>
          <w:color w:val="0C5263"/>
          <w:sz w:val="32"/>
          <w:szCs w:val="32"/>
          <w:rtl/>
        </w:rPr>
        <w:t>إقامة المشروعات الاستثمارية</w:t>
      </w:r>
      <w:r w:rsidRPr="00842BC4">
        <w:rPr>
          <w:rFonts w:ascii="Sakkal Majalla" w:hAnsi="Sakkal Majalla" w:cs="Sakkal Majalla" w:hint="eastAsi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أو الوقفية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أو الحصول على تمويلات وقروض ورهن الأصول، باستثناء المقرات المرتبطة بالعمل التشغيلي </w:t>
      </w:r>
      <w:r>
        <w:rPr>
          <w:rFonts w:ascii="Sakkal Majalla" w:hAnsi="Sakkal Majalla" w:cs="Sakkal Majalla" w:hint="cs"/>
          <w:color w:val="0C5263"/>
          <w:sz w:val="32"/>
          <w:szCs w:val="32"/>
          <w:rtl/>
        </w:rPr>
        <w:t>ف</w:t>
      </w:r>
      <w:r w:rsidR="00842BC4" w:rsidRPr="00842BC4">
        <w:rPr>
          <w:rFonts w:ascii="Sakkal Majalla" w:hAnsi="Sakkal Majalla" w:cs="Sakkal Majalla"/>
          <w:color w:val="0C5263"/>
          <w:sz w:val="32"/>
          <w:szCs w:val="32"/>
          <w:rtl/>
        </w:rPr>
        <w:t>لا يجوز بيعها ولا رهنها إلا بعد موافقة المركز.</w:t>
      </w:r>
    </w:p>
    <w:p w14:paraId="4BB28A1E" w14:textId="5DE16571" w:rsidR="00842BC4" w:rsidRPr="00842BC4" w:rsidRDefault="00842BC4">
      <w:pPr>
        <w:pStyle w:val="af0"/>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المواضيع المدرجة في جدول الأعمال.</w:t>
      </w:r>
    </w:p>
    <w:p w14:paraId="0CC25408" w14:textId="77777777" w:rsidR="00F704B5" w:rsidRPr="00842BC4" w:rsidRDefault="00F704B5" w:rsidP="00DA687D">
      <w:pPr>
        <w:spacing w:before="0" w:line="240" w:lineRule="auto"/>
        <w:jc w:val="both"/>
        <w:rPr>
          <w:rFonts w:ascii="Sakkal Majalla" w:hAnsi="Sakkal Majalla" w:cs="Sakkal Majalla"/>
          <w:color w:val="0C5263"/>
          <w:sz w:val="32"/>
          <w:szCs w:val="32"/>
          <w:rtl/>
        </w:rPr>
      </w:pPr>
    </w:p>
    <w:p w14:paraId="3AFABAC9" w14:textId="7B53553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التاسعة عشر</w:t>
      </w:r>
      <w:r w:rsidRPr="00F704B5">
        <w:rPr>
          <w:rFonts w:ascii="Sakkal Majalla" w:hAnsi="Sakkal Majalla" w:cs="Sakkal Majalla"/>
          <w:b/>
          <w:bCs/>
          <w:color w:val="0C5263"/>
          <w:sz w:val="32"/>
          <w:szCs w:val="32"/>
          <w:rtl/>
        </w:rPr>
        <w:t xml:space="preserve">: </w:t>
      </w:r>
    </w:p>
    <w:p w14:paraId="3FDC8EFB" w14:textId="6F33B91E" w:rsidR="00842BC4" w:rsidRPr="00842BC4" w:rsidRDefault="00842BC4">
      <w:pPr>
        <w:pStyle w:val="af0"/>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غير العادية بالآتي:</w:t>
      </w:r>
    </w:p>
    <w:p w14:paraId="0B66047C" w14:textId="23ADD9CE" w:rsidR="00842BC4" w:rsidRPr="00842BC4" w:rsidRDefault="00842BC4">
      <w:pPr>
        <w:pStyle w:val="af0"/>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البت في استقالة أي من أعضاء مجلس الإدارة، أو إسقاط العضوية عنه وانتخاب من يشغل المراكز الشاغرة في عضوية مجلس الإدارة.</w:t>
      </w:r>
    </w:p>
    <w:p w14:paraId="63C6BF98" w14:textId="68D5CF47" w:rsidR="00842BC4" w:rsidRPr="00842BC4" w:rsidRDefault="00842BC4">
      <w:pPr>
        <w:pStyle w:val="af0"/>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إلغاء ما تراه من قرارات مجلس الإدارة.</w:t>
      </w:r>
    </w:p>
    <w:p w14:paraId="5AB10D0C" w14:textId="403BE9D5" w:rsidR="00842BC4" w:rsidRPr="00842BC4" w:rsidRDefault="00842BC4">
      <w:pPr>
        <w:pStyle w:val="af0"/>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اقتراح اندماج الجمعية في جمعية أخرى.</w:t>
      </w:r>
    </w:p>
    <w:p w14:paraId="554E759A" w14:textId="13E1D822" w:rsidR="00842BC4" w:rsidRPr="00842BC4" w:rsidRDefault="00842BC4">
      <w:pPr>
        <w:pStyle w:val="af0"/>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w:t>
      </w:r>
      <w:r w:rsidR="00895E2F">
        <w:rPr>
          <w:rFonts w:ascii="Sakkal Majalla" w:hAnsi="Sakkal Majalla" w:cs="Sakkal Majalla" w:hint="cs"/>
          <w:color w:val="0C5263"/>
          <w:sz w:val="32"/>
          <w:szCs w:val="32"/>
          <w:rtl/>
        </w:rPr>
        <w:t>تعديل</w:t>
      </w:r>
      <w:r w:rsidRPr="00842BC4">
        <w:rPr>
          <w:rFonts w:ascii="Sakkal Majalla" w:hAnsi="Sakkal Majalla" w:cs="Sakkal Majalla"/>
          <w:color w:val="0C5263"/>
          <w:sz w:val="32"/>
          <w:szCs w:val="32"/>
          <w:rtl/>
        </w:rPr>
        <w:t xml:space="preserve"> اللائحة</w:t>
      </w:r>
      <w:r w:rsidR="00895E2F">
        <w:rPr>
          <w:rFonts w:ascii="Sakkal Majalla" w:hAnsi="Sakkal Majalla" w:cs="Sakkal Majalla" w:hint="cs"/>
          <w:color w:val="0C5263"/>
          <w:sz w:val="32"/>
          <w:szCs w:val="32"/>
          <w:rtl/>
        </w:rPr>
        <w:t>.</w:t>
      </w:r>
    </w:p>
    <w:p w14:paraId="3E027288" w14:textId="11D094C2" w:rsidR="00842BC4" w:rsidRPr="00842BC4" w:rsidRDefault="00842BC4">
      <w:pPr>
        <w:pStyle w:val="af0"/>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حل الجمعية اختياري</w:t>
      </w:r>
      <w:r w:rsidR="00895E2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EF0A039" w14:textId="0AA554DB" w:rsidR="00842BC4" w:rsidRPr="00842BC4" w:rsidRDefault="00842BC4">
      <w:pPr>
        <w:pStyle w:val="af0"/>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تكون قرارات الجمعية العمومية غير العادية الصادرة في شأن الاختصاصات الواردة في الفقرات (</w:t>
      </w:r>
      <w:r w:rsidR="00895E2F">
        <w:rPr>
          <w:rFonts w:ascii="Sakkal Majalla" w:hAnsi="Sakkal Majalla" w:cs="Sakkal Majalla" w:hint="cs"/>
          <w:color w:val="0C5263"/>
          <w:sz w:val="32"/>
          <w:szCs w:val="32"/>
          <w:rtl/>
        </w:rPr>
        <w:t>ت</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ث</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ج</w:t>
      </w:r>
      <w:r w:rsidRPr="00842BC4">
        <w:rPr>
          <w:rFonts w:ascii="Sakkal Majalla" w:hAnsi="Sakkal Majalla" w:cs="Sakkal Majalla"/>
          <w:color w:val="0C5263"/>
          <w:sz w:val="32"/>
          <w:szCs w:val="32"/>
          <w:rtl/>
        </w:rPr>
        <w:t>) نافذة إلا بعد استكمال الإجراءات اللازمة وفق</w:t>
      </w:r>
      <w:r w:rsidR="004826B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 واللائحة التنفيذية، والقواعد.</w:t>
      </w:r>
    </w:p>
    <w:p w14:paraId="703F9C3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5917BD" w14:textId="361167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العشرون: </w:t>
      </w:r>
    </w:p>
    <w:p w14:paraId="1BF09032" w14:textId="5BE38B7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تسري قرارات الجمعية العمومية العادية فور صدورها</w:t>
      </w:r>
      <w:r w:rsidR="004826B7">
        <w:rPr>
          <w:rFonts w:ascii="Sakkal Majalla" w:hAnsi="Sakkal Majalla" w:cs="Sakkal Majalla" w:hint="cs"/>
          <w:color w:val="0C5263"/>
          <w:sz w:val="32"/>
          <w:szCs w:val="32"/>
          <w:rtl/>
        </w:rPr>
        <w:t>.</w:t>
      </w:r>
    </w:p>
    <w:p w14:paraId="76D87C2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A206BB0" w14:textId="2ADCFE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الحادية</w:t>
      </w:r>
      <w:r w:rsidRPr="00F704B5">
        <w:rPr>
          <w:rFonts w:ascii="Sakkal Majalla" w:hAnsi="Sakkal Majalla" w:cs="Sakkal Majalla"/>
          <w:b/>
          <w:bCs/>
          <w:color w:val="0C5263"/>
          <w:sz w:val="32"/>
          <w:szCs w:val="32"/>
          <w:rtl/>
        </w:rPr>
        <w:t xml:space="preserve"> والعشرون: </w:t>
      </w:r>
    </w:p>
    <w:p w14:paraId="78D038B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العمومية العادية وغير العادية أن تتقيد بنظر الموضوعات المدرجة في جدول أعمالها، ولا يجوز لها أن تنظر في مسائل غير مدرجة في جدول أعمالها.</w:t>
      </w:r>
    </w:p>
    <w:p w14:paraId="671BE4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428218B" w14:textId="45B6ED5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والعشرون: </w:t>
      </w:r>
    </w:p>
    <w:p w14:paraId="029BA5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14:paraId="2836FD5B" w14:textId="7CA5D4D3"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تعقد اجتماعات الجمعية العمومية في مقر الجمعية.</w:t>
      </w:r>
    </w:p>
    <w:p w14:paraId="60A25F61" w14:textId="076F095B"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5031FC7B" w14:textId="2DFFD4E0"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صادرة من رئيس مجلس إدارة الجمعية أو من يفوضه أو من يحق له دعوة الجمعية نظام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28AFD845" w14:textId="44BA793F"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الجمعية العمومية</w:t>
      </w:r>
      <w:r w:rsidR="00D00040">
        <w:rPr>
          <w:rFonts w:ascii="Sakkal Majalla" w:hAnsi="Sakkal Majalla" w:cs="Sakkal Majalla" w:hint="cs"/>
          <w:color w:val="0C5263"/>
          <w:sz w:val="32"/>
          <w:szCs w:val="32"/>
          <w:rtl/>
        </w:rPr>
        <w:t xml:space="preserve"> </w:t>
      </w:r>
      <w:r w:rsidR="00D00040" w:rsidRPr="004826B7">
        <w:rPr>
          <w:rFonts w:ascii="Sakkal Majalla" w:hAnsi="Sakkal Majalla" w:cs="Sakkal Majalla" w:hint="cs"/>
          <w:color w:val="0C5263"/>
          <w:sz w:val="32"/>
          <w:szCs w:val="32"/>
          <w:rtl/>
        </w:rPr>
        <w:t>ومرفقاتها</w:t>
      </w:r>
      <w:r w:rsidRPr="00842BC4">
        <w:rPr>
          <w:rFonts w:ascii="Sakkal Majalla" w:hAnsi="Sakkal Majalla" w:cs="Sakkal Majalla"/>
          <w:color w:val="0C5263"/>
          <w:sz w:val="32"/>
          <w:szCs w:val="32"/>
          <w:rtl/>
        </w:rPr>
        <w:t>.</w:t>
      </w:r>
    </w:p>
    <w:p w14:paraId="7D08A3E2" w14:textId="49D10CC2"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4F84069E" w14:textId="2295755C" w:rsidR="00842BC4" w:rsidRPr="00842BC4" w:rsidRDefault="00842BC4">
      <w:pPr>
        <w:pStyle w:val="af0"/>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يتم تسليمها إلى العضو والمركز والجهة المشرفة قبل الموعد المحدد بخمسة عشر يوم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على الأقل.</w:t>
      </w:r>
    </w:p>
    <w:p w14:paraId="16FEBC6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58FAA6B" w14:textId="0F40C5D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والعشرون: </w:t>
      </w:r>
    </w:p>
    <w:p w14:paraId="33899846" w14:textId="2BD78EC4" w:rsidR="00842BC4" w:rsidRPr="00842BC4" w:rsidRDefault="00842BC4">
      <w:pPr>
        <w:pStyle w:val="af0"/>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يرأس اجتماعات الجمعية رئيس مجلس الإدارة أو نائبه عند غيابه أو من يكلفه المركز من بين أعضاء الجمعية العمومية.</w:t>
      </w:r>
    </w:p>
    <w:p w14:paraId="40A38142" w14:textId="7AC1BC42" w:rsidR="00842BC4" w:rsidRPr="00842BC4" w:rsidRDefault="00842BC4">
      <w:pPr>
        <w:pStyle w:val="af0"/>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مرة واحدة على الأقل كل سنة مالية، على أن يعقد الاجتماع الأول لكل سنة خلال الأشهر الأربعة الأولى منها.</w:t>
      </w:r>
    </w:p>
    <w:p w14:paraId="5BA293EC" w14:textId="00AB93A4" w:rsidR="00842BC4" w:rsidRPr="00842BC4" w:rsidRDefault="00842BC4">
      <w:pPr>
        <w:pStyle w:val="af0"/>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غير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بناءً على طلبٍ مُسَبَّبٍ من المركز أو من مجلس الإدارة، أو بطلب عدد لا يقل عن (25 %) من الأعضاء الذين </w:t>
      </w:r>
      <w:r w:rsidR="00301DC4">
        <w:rPr>
          <w:rFonts w:ascii="Sakkal Majalla" w:hAnsi="Sakkal Majalla" w:cs="Sakkal Majalla" w:hint="cs"/>
          <w:color w:val="0C5263"/>
          <w:sz w:val="32"/>
          <w:szCs w:val="32"/>
          <w:rtl/>
        </w:rPr>
        <w:t>يحق لهم الحضور والتصويت</w:t>
      </w:r>
      <w:r w:rsidRPr="00842BC4">
        <w:rPr>
          <w:rFonts w:ascii="Sakkal Majalla" w:hAnsi="Sakkal Majalla" w:cs="Sakkal Majalla"/>
          <w:color w:val="0C5263"/>
          <w:sz w:val="32"/>
          <w:szCs w:val="32"/>
          <w:rtl/>
        </w:rPr>
        <w:t>.</w:t>
      </w:r>
    </w:p>
    <w:p w14:paraId="4A6D5A08" w14:textId="1D8E325C" w:rsidR="00842BC4" w:rsidRPr="00842BC4" w:rsidRDefault="00842BC4">
      <w:pPr>
        <w:pStyle w:val="af0"/>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تزويد المركز بصورة من محاضر اجتماعات الجمعية العمومية مع محضر فرز الأصوات، خلال خمسة عشر يومًا من تاريخ الاجتماع.</w:t>
      </w:r>
    </w:p>
    <w:p w14:paraId="6023B70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5316461" w14:textId="0262FC3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والعشرون: </w:t>
      </w:r>
    </w:p>
    <w:p w14:paraId="62E4B919" w14:textId="5D07B6E8"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لعضو الجمعية العمومية أن ينيب عنه عضو</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آخر يمثله في حضور الاجتماع والتصويت عنه، ويشترط لصحة الإنابة ما يأتي:</w:t>
      </w:r>
    </w:p>
    <w:p w14:paraId="7B9DE871" w14:textId="63E0DC2C" w:rsidR="00842BC4" w:rsidRPr="00842BC4" w:rsidRDefault="00842BC4">
      <w:pPr>
        <w:pStyle w:val="af0"/>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الإنابة خطّية.</w:t>
      </w:r>
    </w:p>
    <w:p w14:paraId="2234E478" w14:textId="187856C9" w:rsidR="00842BC4" w:rsidRPr="00842BC4" w:rsidRDefault="00842BC4">
      <w:pPr>
        <w:pStyle w:val="af0"/>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ينوب العضو عن أكثر من عضو واحد في الاجتماع ذاته.  </w:t>
      </w:r>
    </w:p>
    <w:p w14:paraId="622D8910" w14:textId="4A4330E9" w:rsidR="00842BC4" w:rsidRPr="00842BC4" w:rsidRDefault="00842BC4">
      <w:pPr>
        <w:pStyle w:val="af0"/>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إنابة أي من أعضاء مجلس الإدارة للحضور نيابة عن أعضاء الجمعية العمومية.</w:t>
      </w:r>
    </w:p>
    <w:p w14:paraId="07F010D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C3D743" w14:textId="4B545B1C"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والعشرون: </w:t>
      </w:r>
    </w:p>
    <w:p w14:paraId="3725EB2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14:paraId="44BBDB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06D2E" w14:textId="3130113B"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والعشرون:</w:t>
      </w:r>
    </w:p>
    <w:p w14:paraId="2399815D" w14:textId="637DD9D9" w:rsidR="00842BC4" w:rsidRPr="00842BC4" w:rsidRDefault="00842BC4">
      <w:pPr>
        <w:pStyle w:val="af0"/>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اجتماع الجمعية العمومية العادية وغير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مهما كان عدد الأعضاء الحاضرين، وبما لا يقل عن (25 %) من إجمالي الأعضاء بالنسبة إلى الجمعية العمومية غير العادية.</w:t>
      </w:r>
    </w:p>
    <w:p w14:paraId="530485CE" w14:textId="6B7D1F6E" w:rsidR="00842BC4" w:rsidRPr="00842BC4" w:rsidRDefault="00842BC4">
      <w:pPr>
        <w:pStyle w:val="af0"/>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الجمعية العمومية العادية بأغلبية عدد الأعضاء الحاضرين.</w:t>
      </w:r>
    </w:p>
    <w:p w14:paraId="6F8E1270" w14:textId="42C6A294" w:rsidR="00842BC4" w:rsidRPr="00842BC4" w:rsidRDefault="00842BC4">
      <w:pPr>
        <w:pStyle w:val="af0"/>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تصدر قرارات الجمعية العمومية غير العادية بأغلبية ثلثي عدد الأعضاء الحاضرين، ولا </w:t>
      </w:r>
      <w:r w:rsidR="00D00040">
        <w:rPr>
          <w:rFonts w:ascii="Sakkal Majalla" w:hAnsi="Sakkal Majalla" w:cs="Sakkal Majalla" w:hint="cs"/>
          <w:color w:val="0C5263"/>
          <w:sz w:val="32"/>
          <w:szCs w:val="32"/>
          <w:rtl/>
        </w:rPr>
        <w:t>تُعد نافذة</w:t>
      </w:r>
      <w:r w:rsidRPr="00842BC4">
        <w:rPr>
          <w:rFonts w:ascii="Sakkal Majalla" w:hAnsi="Sakkal Majalla" w:cs="Sakkal Majalla"/>
          <w:color w:val="0C5263"/>
          <w:sz w:val="32"/>
          <w:szCs w:val="32"/>
          <w:rtl/>
        </w:rPr>
        <w:t xml:space="preserve"> إلا بعد موافقة المركز عليها.</w:t>
      </w:r>
    </w:p>
    <w:p w14:paraId="3866546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2FD1B94" w14:textId="2D86AA41"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الرابع</w:t>
      </w:r>
      <w:r w:rsidR="00D00040">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مجلس الإدارة</w:t>
      </w:r>
    </w:p>
    <w:p w14:paraId="0D94DA6D" w14:textId="12EF4CAF"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lastRenderedPageBreak/>
        <w:t xml:space="preserve">المادة </w:t>
      </w:r>
      <w:r w:rsidR="009B4006">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والعشرون: </w:t>
      </w:r>
    </w:p>
    <w:p w14:paraId="228C3395" w14:textId="427A7A2A" w:rsidR="00842BC4" w:rsidRPr="00842BC4" w:rsidRDefault="00842BC4" w:rsidP="00DA687D">
      <w:pPr>
        <w:spacing w:before="0" w:line="240" w:lineRule="auto"/>
        <w:jc w:val="both"/>
        <w:rPr>
          <w:rFonts w:ascii="Sakkal Majalla" w:hAnsi="Sakkal Majalla" w:cs="Sakkal Majalla"/>
          <w:color w:val="0C5263"/>
          <w:sz w:val="32"/>
          <w:szCs w:val="32"/>
          <w:rtl/>
        </w:rPr>
      </w:pPr>
      <w:permStart w:id="748710970" w:edGrp="everyone"/>
      <w:r w:rsidRPr="00842BC4">
        <w:rPr>
          <w:rFonts w:ascii="Sakkal Majalla" w:hAnsi="Sakkal Majalla" w:cs="Sakkal Majalla"/>
          <w:color w:val="0C5263"/>
          <w:sz w:val="32"/>
          <w:szCs w:val="32"/>
          <w:rtl/>
        </w:rPr>
        <w:t>يشكل الأعضاء المؤسسون مجلس إدارة الجمعية للدورة الأولى، وتكون مدة الدورة الأولى لمجلس الإدارة .........</w:t>
      </w:r>
      <w:r w:rsidR="00D00040">
        <w:rPr>
          <w:rFonts w:ascii="Sakkal Majalla" w:hAnsi="Sakkal Majalla" w:cs="Sakkal Majalla" w:hint="cs"/>
          <w:color w:val="0C5263"/>
          <w:sz w:val="32"/>
          <w:szCs w:val="32"/>
          <w:rtl/>
        </w:rPr>
        <w:t xml:space="preserve"> (سنة/</w:t>
      </w:r>
      <w:r w:rsidR="009B4006">
        <w:rPr>
          <w:rFonts w:ascii="Sakkal Majalla" w:hAnsi="Sakkal Majalla" w:cs="Sakkal Majalla" w:hint="cs"/>
          <w:color w:val="0C5263"/>
          <w:sz w:val="32"/>
          <w:szCs w:val="32"/>
          <w:rtl/>
        </w:rPr>
        <w:t>سنوات)</w:t>
      </w:r>
      <w:r w:rsidRPr="00842BC4">
        <w:rPr>
          <w:rFonts w:ascii="Sakkal Majalla" w:hAnsi="Sakkal Majalla" w:cs="Sakkal Majalla"/>
          <w:color w:val="0C5263"/>
          <w:sz w:val="32"/>
          <w:szCs w:val="32"/>
          <w:rtl/>
        </w:rPr>
        <w:t xml:space="preserve"> ومدة الدورات اللاحقة................، ويشترط لصحة قرار تشكيل مجلس الإدارة ما يأتي:</w:t>
      </w:r>
    </w:p>
    <w:permEnd w:id="748710970"/>
    <w:p w14:paraId="77A3A681" w14:textId="7AF567C1" w:rsidR="00842BC4" w:rsidRPr="00842BC4" w:rsidRDefault="00842BC4">
      <w:pPr>
        <w:pStyle w:val="af0"/>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عدد أعضاء مجلس الإدارة عن خمسة أعضاء، ولا يزيد على ثلاثة عشر عضوًا، وفي جميع الأحوال لا يجوز أن يزيد عدد أعضاء مجلس الإدارة على 50% من عدد أعضاء الجمعية العمومية.</w:t>
      </w:r>
    </w:p>
    <w:p w14:paraId="5C3798B9" w14:textId="1AE999D7" w:rsidR="00842BC4" w:rsidRPr="00842BC4" w:rsidRDefault="00842BC4">
      <w:pPr>
        <w:pStyle w:val="af0"/>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الدورة الواحدة عن سنة ولا تزيد على أربع سنوات، ويجوز أن تكون مدد دورات مجلس الإدارة متساوية أو متفاوتة.</w:t>
      </w:r>
    </w:p>
    <w:p w14:paraId="5BEAE6C5" w14:textId="2C234D55" w:rsidR="00842BC4" w:rsidRPr="00842BC4" w:rsidRDefault="00842BC4">
      <w:pPr>
        <w:pStyle w:val="af0"/>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تشكل الجمعية العمومية -من خارجها- لجنة انتخابات مكونة من ثلاثة أعضاء على الأقل لإدارة عملية انتخاب أعضاء مجلس الإدارة للدورة الأولى وما يليها، وينتهي دور اللجنة بإعلان أسماء أعضاء مجلس الإدارة، ويجوز للمركز تولي مهمة تشكيل اللجنة.</w:t>
      </w:r>
    </w:p>
    <w:p w14:paraId="5DA3ED2E" w14:textId="56F113A3" w:rsidR="00842BC4" w:rsidRPr="00842BC4" w:rsidRDefault="00842BC4">
      <w:pPr>
        <w:pStyle w:val="af0"/>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تطبق لجنة الانتخابات أحكام النظام، واللائحة التنفيذية، والقواعد التي يصدرها المركز، واللائحة الأساسية.</w:t>
      </w:r>
    </w:p>
    <w:p w14:paraId="74CEE0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F947DDC" w14:textId="444A334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والعشرون:</w:t>
      </w:r>
    </w:p>
    <w:p w14:paraId="0925754C" w14:textId="4AE00D8E" w:rsidR="009B4006" w:rsidRDefault="00842BC4">
      <w:pPr>
        <w:pStyle w:val="af0"/>
        <w:numPr>
          <w:ilvl w:val="0"/>
          <w:numId w:val="3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 xml:space="preserve">يدير الجمعية مجلس إدارة </w:t>
      </w:r>
      <w:r w:rsidR="009B4006">
        <w:rPr>
          <w:rFonts w:ascii="Sakkal Majalla" w:hAnsi="Sakkal Majalla" w:cs="Sakkal Majalla" w:hint="cs"/>
          <w:color w:val="0C5263"/>
          <w:sz w:val="32"/>
          <w:szCs w:val="32"/>
          <w:rtl/>
        </w:rPr>
        <w:t>لا يقل عن خمسة ولا يزيد عن ثلاثة عشر؛ وفي كل الأحوال لا يجوز أن يزيد عدد أعضاء مجلس الإدارة عن (50%) من عدد أعضاء الجمعية العمومية الذين يحق لهم الحضور والتصويت.</w:t>
      </w:r>
    </w:p>
    <w:p w14:paraId="3EAD2E2C" w14:textId="1FE16879" w:rsidR="00842BC4" w:rsidRPr="009B4006" w:rsidRDefault="00842BC4">
      <w:pPr>
        <w:pStyle w:val="af0"/>
        <w:numPr>
          <w:ilvl w:val="0"/>
          <w:numId w:val="3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نتخب</w:t>
      </w:r>
      <w:r w:rsidR="009B4006">
        <w:rPr>
          <w:rFonts w:ascii="Sakkal Majalla" w:hAnsi="Sakkal Majalla" w:cs="Sakkal Majalla" w:hint="cs"/>
          <w:color w:val="0C5263"/>
          <w:sz w:val="32"/>
          <w:szCs w:val="32"/>
          <w:rtl/>
        </w:rPr>
        <w:t xml:space="preserve"> أعضاء مجلس الإدارة</w:t>
      </w:r>
      <w:r w:rsidRPr="00842BC4">
        <w:rPr>
          <w:rFonts w:ascii="Sakkal Majalla" w:hAnsi="Sakkal Majalla" w:cs="Sakkal Majalla"/>
          <w:color w:val="0C5263"/>
          <w:sz w:val="32"/>
          <w:szCs w:val="32"/>
          <w:rtl/>
        </w:rPr>
        <w:t xml:space="preserve"> من بين أعضاء </w:t>
      </w:r>
      <w:r w:rsidRPr="009B4006">
        <w:rPr>
          <w:rFonts w:ascii="Sakkal Majalla" w:hAnsi="Sakkal Majalla" w:cs="Sakkal Majalla"/>
          <w:color w:val="0C5263"/>
          <w:sz w:val="32"/>
          <w:szCs w:val="32"/>
          <w:rtl/>
        </w:rPr>
        <w:t>الجمعية العمومية العاديين والداعمين وفق</w:t>
      </w:r>
      <w:r w:rsidR="009B4006">
        <w:rPr>
          <w:rFonts w:ascii="Sakkal Majalla" w:hAnsi="Sakkal Majalla" w:cs="Sakkal Majalla" w:hint="cs"/>
          <w:color w:val="0C5263"/>
          <w:sz w:val="32"/>
          <w:szCs w:val="32"/>
          <w:rtl/>
        </w:rPr>
        <w:t>ً</w:t>
      </w:r>
      <w:r w:rsidRPr="009B4006">
        <w:rPr>
          <w:rFonts w:ascii="Sakkal Majalla" w:hAnsi="Sakkal Majalla" w:cs="Sakkal Majalla"/>
          <w:color w:val="0C5263"/>
          <w:sz w:val="32"/>
          <w:szCs w:val="32"/>
          <w:rtl/>
        </w:rPr>
        <w:t>ا لما تحدده</w:t>
      </w:r>
      <w:r w:rsidR="009B4006">
        <w:rPr>
          <w:rFonts w:ascii="Sakkal Majalla" w:hAnsi="Sakkal Majalla" w:cs="Sakkal Majalla" w:hint="cs"/>
          <w:color w:val="0C5263"/>
          <w:sz w:val="32"/>
          <w:szCs w:val="32"/>
          <w:rtl/>
        </w:rPr>
        <w:t xml:space="preserve"> القواعد</w:t>
      </w:r>
      <w:r w:rsidRPr="009B4006">
        <w:rPr>
          <w:rFonts w:ascii="Sakkal Majalla" w:hAnsi="Sakkal Majalla" w:cs="Sakkal Majalla"/>
          <w:color w:val="0C5263"/>
          <w:sz w:val="32"/>
          <w:szCs w:val="32"/>
          <w:rtl/>
        </w:rPr>
        <w:t xml:space="preserve"> </w:t>
      </w:r>
      <w:r w:rsidR="009B4006">
        <w:rPr>
          <w:rFonts w:ascii="Sakkal Majalla" w:hAnsi="Sakkal Majalla" w:cs="Sakkal Majalla" w:hint="cs"/>
          <w:color w:val="0C5263"/>
          <w:sz w:val="32"/>
          <w:szCs w:val="32"/>
          <w:rtl/>
        </w:rPr>
        <w:t>و</w:t>
      </w:r>
      <w:r w:rsidRPr="009B4006">
        <w:rPr>
          <w:rFonts w:ascii="Sakkal Majalla" w:hAnsi="Sakkal Majalla" w:cs="Sakkal Majalla"/>
          <w:color w:val="0C5263"/>
          <w:sz w:val="32"/>
          <w:szCs w:val="32"/>
          <w:rtl/>
        </w:rPr>
        <w:t>هذه اللائحة.</w:t>
      </w:r>
    </w:p>
    <w:p w14:paraId="14D1323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8812959" w14:textId="6F6E495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التاسعة والعشرون</w:t>
      </w:r>
      <w:r w:rsidRPr="00F704B5">
        <w:rPr>
          <w:rFonts w:ascii="Sakkal Majalla" w:hAnsi="Sakkal Majalla" w:cs="Sakkal Majalla"/>
          <w:b/>
          <w:bCs/>
          <w:color w:val="0C5263"/>
          <w:sz w:val="32"/>
          <w:szCs w:val="32"/>
          <w:rtl/>
        </w:rPr>
        <w:t>:</w:t>
      </w:r>
    </w:p>
    <w:p w14:paraId="4E1C1758" w14:textId="4A4C5A51"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تكون مدة الدورة الواحدة لمجلس الإدارة</w:t>
      </w:r>
      <w:permStart w:id="1098930143" w:edGrp="everyone"/>
      <w:r w:rsidRPr="00842BC4">
        <w:rPr>
          <w:rFonts w:ascii="Sakkal Majalla" w:hAnsi="Sakkal Majalla" w:cs="Sakkal Majalla"/>
          <w:color w:val="0C5263"/>
          <w:sz w:val="32"/>
          <w:szCs w:val="32"/>
          <w:rtl/>
        </w:rPr>
        <w:t xml:space="preserve"> </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w:t>
      </w:r>
      <w:permEnd w:id="1098930143"/>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سنة/سنوات</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ويجوز الترشّح لعضوية مجلس إدارة الجمعية لأكثر من دورتين على التوالي بعد موافقة الجمعية العمومية.</w:t>
      </w:r>
    </w:p>
    <w:p w14:paraId="26B866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B50A741" w14:textId="0411EA63"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الثلاثون:</w:t>
      </w:r>
    </w:p>
    <w:p w14:paraId="302D1B57" w14:textId="64E8DB8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لكل عضو في الجمعية</w:t>
      </w:r>
      <w:r w:rsidR="009B4006">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ترشيح نفسه لعضوية مجلس الإدارة، ويشترط في</w:t>
      </w:r>
      <w:r w:rsidR="009B4006">
        <w:rPr>
          <w:rFonts w:ascii="Sakkal Majalla" w:hAnsi="Sakkal Majalla" w:cs="Sakkal Majalla" w:hint="cs"/>
          <w:color w:val="0C5263"/>
          <w:sz w:val="32"/>
          <w:szCs w:val="32"/>
          <w:rtl/>
        </w:rPr>
        <w:t>ه توفّر ما يلي</w:t>
      </w:r>
      <w:r w:rsidRPr="00842BC4">
        <w:rPr>
          <w:rFonts w:ascii="Sakkal Majalla" w:hAnsi="Sakkal Majalla" w:cs="Sakkal Majalla"/>
          <w:color w:val="0C5263"/>
          <w:sz w:val="32"/>
          <w:szCs w:val="32"/>
          <w:rtl/>
        </w:rPr>
        <w:t>:</w:t>
      </w:r>
    </w:p>
    <w:p w14:paraId="4D7EB152" w14:textId="192044CA"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سعودياً.</w:t>
      </w:r>
    </w:p>
    <w:p w14:paraId="10657307" w14:textId="2F1065FF"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w:t>
      </w:r>
    </w:p>
    <w:p w14:paraId="1EFA9E06" w14:textId="35E1B891"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0F8D14CA" w14:textId="71178320"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w:t>
      </w:r>
      <w:r w:rsidR="009B4006">
        <w:rPr>
          <w:rFonts w:ascii="Sakkal Majalla" w:hAnsi="Sakkal Majalla" w:cs="Sakkal Majalla" w:hint="cs"/>
          <w:color w:val="0C5263"/>
          <w:sz w:val="32"/>
          <w:szCs w:val="32"/>
          <w:rtl/>
        </w:rPr>
        <w:t>حمل العضوية الداعمة أو العادية</w:t>
      </w:r>
      <w:r w:rsidRPr="00842BC4">
        <w:rPr>
          <w:rFonts w:ascii="Sakkal Majalla" w:hAnsi="Sakkal Majalla" w:cs="Sakkal Majalla"/>
          <w:color w:val="0C5263"/>
          <w:sz w:val="32"/>
          <w:szCs w:val="32"/>
          <w:rtl/>
        </w:rPr>
        <w:t xml:space="preserve"> في الجمعية العمومية مدةً لا تقل عن ستة أشهر.</w:t>
      </w:r>
    </w:p>
    <w:p w14:paraId="32633D3C" w14:textId="316C4A5B"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ألا يقل عمره عن (18) سنة.</w:t>
      </w:r>
    </w:p>
    <w:p w14:paraId="2430F4F3" w14:textId="60179E25"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w:t>
      </w:r>
      <w:r w:rsidR="009373DB">
        <w:rPr>
          <w:rFonts w:ascii="Sakkal Majalla" w:hAnsi="Sakkal Majalla" w:cs="Sakkal Majalla" w:hint="cs"/>
          <w:color w:val="0C5263"/>
          <w:sz w:val="32"/>
          <w:szCs w:val="32"/>
          <w:rtl/>
        </w:rPr>
        <w:t>الموظفين</w:t>
      </w:r>
      <w:r w:rsidRPr="00842BC4">
        <w:rPr>
          <w:rFonts w:ascii="Sakkal Majalla" w:hAnsi="Sakkal Majalla" w:cs="Sakkal Majalla"/>
          <w:color w:val="0C5263"/>
          <w:sz w:val="32"/>
          <w:szCs w:val="32"/>
          <w:rtl/>
        </w:rPr>
        <w:t xml:space="preserve"> في </w:t>
      </w:r>
      <w:r w:rsidR="009373DB">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لمرك</w:t>
      </w:r>
      <w:r w:rsidR="009373DB">
        <w:rPr>
          <w:rFonts w:ascii="Sakkal Majalla" w:hAnsi="Sakkal Majalla" w:cs="Sakkal Majalla" w:hint="cs"/>
          <w:color w:val="0C5263"/>
          <w:sz w:val="32"/>
          <w:szCs w:val="32"/>
          <w:rtl/>
        </w:rPr>
        <w:t>ز أو</w:t>
      </w:r>
      <w:r w:rsidRPr="00842BC4">
        <w:rPr>
          <w:rFonts w:ascii="Sakkal Majalla" w:hAnsi="Sakkal Majalla" w:cs="Sakkal Majalla"/>
          <w:color w:val="0C5263"/>
          <w:sz w:val="32"/>
          <w:szCs w:val="32"/>
          <w:rtl/>
        </w:rPr>
        <w:t xml:space="preserve"> </w:t>
      </w:r>
      <w:r w:rsidR="009373DB">
        <w:rPr>
          <w:rFonts w:ascii="Sakkal Majalla" w:hAnsi="Sakkal Majalla" w:cs="Sakkal Majalla" w:hint="cs"/>
          <w:color w:val="0C5263"/>
          <w:sz w:val="32"/>
          <w:szCs w:val="32"/>
          <w:rtl/>
        </w:rPr>
        <w:t>وحدة المنظمات غير الربحية</w:t>
      </w:r>
      <w:r w:rsidRPr="00842BC4">
        <w:rPr>
          <w:rFonts w:ascii="Sakkal Majalla" w:hAnsi="Sakkal Majalla" w:cs="Sakkal Majalla"/>
          <w:color w:val="0C5263"/>
          <w:sz w:val="32"/>
          <w:szCs w:val="32"/>
          <w:rtl/>
        </w:rPr>
        <w:t xml:space="preserve"> في الجهة المشرفة. </w:t>
      </w:r>
    </w:p>
    <w:p w14:paraId="0531D311" w14:textId="6F154BAA"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637ADCE9" w14:textId="2BE420FD"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7B79B726" w14:textId="6C66130D"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7742B36" w14:textId="44179DD6" w:rsidR="00842BC4" w:rsidRPr="00842BC4" w:rsidRDefault="00842BC4">
      <w:pPr>
        <w:pStyle w:val="af0"/>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برنامج انتخابي يراعى فيه أهداف الجمعية والغرض الذي أنشئت من أجله.</w:t>
      </w:r>
    </w:p>
    <w:p w14:paraId="3D2D4FF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E6091AB" w14:textId="29C7EFAB"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9373DB">
        <w:rPr>
          <w:rFonts w:ascii="Sakkal Majalla" w:hAnsi="Sakkal Majalla" w:cs="Sakkal Majalla" w:hint="cs"/>
          <w:b/>
          <w:bCs/>
          <w:color w:val="0C5263"/>
          <w:sz w:val="32"/>
          <w:szCs w:val="32"/>
          <w:rtl/>
        </w:rPr>
        <w:t>الحادية</w:t>
      </w:r>
      <w:r w:rsidRPr="00957FAD">
        <w:rPr>
          <w:rFonts w:ascii="Sakkal Majalla" w:hAnsi="Sakkal Majalla" w:cs="Sakkal Majalla"/>
          <w:b/>
          <w:bCs/>
          <w:color w:val="0C5263"/>
          <w:sz w:val="32"/>
          <w:szCs w:val="32"/>
          <w:rtl/>
        </w:rPr>
        <w:t xml:space="preserve"> والثلاثون: </w:t>
      </w:r>
    </w:p>
    <w:p w14:paraId="29C0FAAE" w14:textId="20CB7679" w:rsidR="00842BC4" w:rsidRPr="00842BC4" w:rsidRDefault="00842BC4" w:rsidP="00DA687D">
      <w:pPr>
        <w:spacing w:before="0" w:line="240" w:lineRule="auto"/>
        <w:jc w:val="both"/>
        <w:rPr>
          <w:rFonts w:ascii="Sakkal Majalla" w:hAnsi="Sakkal Majalla" w:cs="Sakkal Majalla"/>
          <w:color w:val="0C5263"/>
          <w:sz w:val="32"/>
          <w:szCs w:val="32"/>
          <w:rtl/>
        </w:rPr>
      </w:pPr>
      <w:r w:rsidRPr="002E511C">
        <w:rPr>
          <w:rFonts w:ascii="Sakkal Majalla" w:hAnsi="Sakkal Majalla" w:cs="Sakkal Majalla"/>
          <w:color w:val="0C5263"/>
          <w:sz w:val="32"/>
          <w:szCs w:val="32"/>
          <w:rtl/>
        </w:rPr>
        <w:t>تتم عملية الانتخاب وفق</w:t>
      </w:r>
      <w:r w:rsidR="00E86056" w:rsidRPr="002E511C">
        <w:rPr>
          <w:rFonts w:ascii="Sakkal Majalla" w:hAnsi="Sakkal Majalla" w:cs="Sakkal Majalla" w:hint="cs"/>
          <w:color w:val="0C5263"/>
          <w:sz w:val="32"/>
          <w:szCs w:val="32"/>
          <w:rtl/>
        </w:rPr>
        <w:t>ً</w:t>
      </w:r>
      <w:r w:rsidRPr="002E511C">
        <w:rPr>
          <w:rFonts w:ascii="Sakkal Majalla" w:hAnsi="Sakkal Majalla" w:cs="Sakkal Majalla"/>
          <w:color w:val="0C5263"/>
          <w:sz w:val="32"/>
          <w:szCs w:val="32"/>
          <w:rtl/>
        </w:rPr>
        <w:t>ا للإجراءات الآتية:</w:t>
      </w:r>
    </w:p>
    <w:p w14:paraId="1B82F966" w14:textId="6AE48886" w:rsidR="002E511C" w:rsidRPr="002E511C" w:rsidRDefault="002E511C">
      <w:pPr>
        <w:pStyle w:val="af0"/>
        <w:numPr>
          <w:ilvl w:val="0"/>
          <w:numId w:val="35"/>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تُشكّل الجمعية العمومية من خارج الجمعية لجنة مكونة من ثلاثة أعضاء على الأقل لإدارة عملية انتخاب مجلس الإدارة، وينتهي دور اللجنة بإعلان أسماء الفائزين، ويجوز للمركز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في حالات يقدرها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تولي مهمة تشكيل اللجنة</w:t>
      </w:r>
      <w:r w:rsidR="00523FB2">
        <w:rPr>
          <w:rFonts w:ascii="Sakkal Majalla" w:hAnsi="Sakkal Majalla" w:cs="Sakkal Majalla" w:hint="cs"/>
          <w:color w:val="0C5263"/>
          <w:sz w:val="32"/>
          <w:szCs w:val="32"/>
          <w:rtl/>
        </w:rPr>
        <w:t>، وعلى اللجنة الإشراف والتأكد من سير أعمال الانتخابات وفقًا للإجراءات المنصوص عليها في النظام، واللائحة التنفيذية، والقواعد، واللائحة.</w:t>
      </w:r>
    </w:p>
    <w:p w14:paraId="6B5DA978" w14:textId="0593E7C8" w:rsidR="00842BC4" w:rsidRPr="00842BC4" w:rsidRDefault="00523FB2">
      <w:pPr>
        <w:pStyle w:val="af0"/>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وجه </w:t>
      </w:r>
      <w:r>
        <w:rPr>
          <w:rFonts w:ascii="Sakkal Majalla" w:hAnsi="Sakkal Majalla" w:cs="Sakkal Majalla" w:hint="cs"/>
          <w:color w:val="0C5263"/>
          <w:sz w:val="32"/>
          <w:szCs w:val="32"/>
          <w:rtl/>
        </w:rPr>
        <w:t xml:space="preserve">مجلس الإدارة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بإشراف لجنة الانتخابات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الدعوة إلى جميع أعضاء الجمعية العمومية ممن تنطبق عليه الشروط للترشح لعضوية مجلس الإدارة الجديد قبل نهاية مدة مجلس الإدارة القائم بمائة وثمانين يوم</w:t>
      </w:r>
      <w:r w:rsidR="002E511C">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على الأقل، وتتضمن الدعوة التفاصيل الآتية:</w:t>
      </w:r>
    </w:p>
    <w:p w14:paraId="033B4CA5" w14:textId="48576467" w:rsidR="00842BC4" w:rsidRPr="00842BC4" w:rsidRDefault="00842BC4">
      <w:pPr>
        <w:pStyle w:val="af0"/>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شروط الترشح للعضوية.</w:t>
      </w:r>
    </w:p>
    <w:p w14:paraId="14F806B9" w14:textId="55D0EE9F" w:rsidR="00842BC4" w:rsidRPr="00842BC4" w:rsidRDefault="00842BC4">
      <w:pPr>
        <w:pStyle w:val="af0"/>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‌النماذج المطلوب تعبئتها للترشح</w:t>
      </w:r>
      <w:r w:rsidR="009373DB">
        <w:rPr>
          <w:rFonts w:ascii="Sakkal Majalla" w:hAnsi="Sakkal Majalla" w:cs="Sakkal Majalla" w:hint="cs"/>
          <w:color w:val="0C5263"/>
          <w:sz w:val="32"/>
          <w:szCs w:val="32"/>
          <w:rtl/>
        </w:rPr>
        <w:t xml:space="preserve"> وفقًا لما تراه الجمعية</w:t>
      </w:r>
      <w:r w:rsidRPr="00842BC4">
        <w:rPr>
          <w:rFonts w:ascii="Sakkal Majalla" w:hAnsi="Sakkal Majalla" w:cs="Sakkal Majalla"/>
          <w:color w:val="0C5263"/>
          <w:sz w:val="32"/>
          <w:szCs w:val="32"/>
          <w:rtl/>
        </w:rPr>
        <w:t>.</w:t>
      </w:r>
    </w:p>
    <w:p w14:paraId="0A26A434" w14:textId="212109E2" w:rsidR="00842BC4" w:rsidRPr="00842BC4" w:rsidRDefault="00842BC4">
      <w:pPr>
        <w:pStyle w:val="af0"/>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‌المستندات المطلوب تقديمها للترشح</w:t>
      </w:r>
      <w:r w:rsidR="009373DB">
        <w:rPr>
          <w:rFonts w:ascii="Sakkal Majalla" w:hAnsi="Sakkal Majalla" w:cs="Sakkal Majalla" w:hint="cs"/>
          <w:color w:val="0C5263"/>
          <w:sz w:val="32"/>
          <w:szCs w:val="32"/>
          <w:rtl/>
        </w:rPr>
        <w:t xml:space="preserve"> وفق النماذج المعتمدة من المركز</w:t>
      </w:r>
      <w:r w:rsidRPr="00842BC4">
        <w:rPr>
          <w:rFonts w:ascii="Sakkal Majalla" w:hAnsi="Sakkal Majalla" w:cs="Sakkal Majalla"/>
          <w:color w:val="0C5263"/>
          <w:sz w:val="32"/>
          <w:szCs w:val="32"/>
          <w:rtl/>
        </w:rPr>
        <w:t>.</w:t>
      </w:r>
    </w:p>
    <w:p w14:paraId="077623D4" w14:textId="4D9928F8" w:rsidR="00842BC4" w:rsidRPr="00842BC4" w:rsidRDefault="00842BC4">
      <w:pPr>
        <w:pStyle w:val="af0"/>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‌تاريخ فتح باب الترشح للعضوية وتاريخ قفله.</w:t>
      </w:r>
    </w:p>
    <w:p w14:paraId="5A4933B0" w14:textId="5D8B0FF1"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يُقفل باب الترشح قبل تسعين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نهاية مدة مجلس الإدارة القائم.</w:t>
      </w:r>
    </w:p>
    <w:p w14:paraId="4550BF34" w14:textId="783932F0" w:rsidR="00842BC4" w:rsidRPr="00842BC4" w:rsidRDefault="00523FB2">
      <w:pPr>
        <w:pStyle w:val="af0"/>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 xml:space="preserve">درس </w:t>
      </w:r>
      <w:r>
        <w:rPr>
          <w:rFonts w:ascii="Sakkal Majalla" w:hAnsi="Sakkal Majalla" w:cs="Sakkal Majalla" w:hint="cs"/>
          <w:color w:val="0C5263"/>
          <w:sz w:val="32"/>
          <w:szCs w:val="32"/>
          <w:rtl/>
        </w:rPr>
        <w:t>لجنة الانتخابات</w:t>
      </w:r>
      <w:r w:rsidR="00842BC4" w:rsidRPr="00842BC4">
        <w:rPr>
          <w:rFonts w:ascii="Sakkal Majalla" w:hAnsi="Sakkal Majalla" w:cs="Sakkal Majalla"/>
          <w:color w:val="0C5263"/>
          <w:sz w:val="32"/>
          <w:szCs w:val="32"/>
          <w:rtl/>
        </w:rPr>
        <w:t xml:space="preserve"> أو من </w:t>
      </w: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فوضه طلبات الترشح ويقوم باستبعاد الطلبات التي لا تنطبق عليها الشروط أو التي لم تستكمل المستندات أو التي لم ترد خلال المدة المحددة للترشح.</w:t>
      </w:r>
    </w:p>
    <w:p w14:paraId="45C406AE" w14:textId="0F8CA9C9" w:rsidR="00842BC4" w:rsidRPr="00842BC4" w:rsidRDefault="009373DB">
      <w:pPr>
        <w:pStyle w:val="af0"/>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رفع مجلس الإدارة</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842BC4" w:rsidRPr="00842BC4">
        <w:rPr>
          <w:rFonts w:ascii="Sakkal Majalla" w:hAnsi="Sakkal Majalla" w:cs="Sakkal Majalla"/>
          <w:color w:val="0C5263"/>
          <w:sz w:val="32"/>
          <w:szCs w:val="32"/>
          <w:rtl/>
        </w:rPr>
        <w:t xml:space="preserve"> قائمة بأسماء جميع المرشحين الذين تنطبق عليهم الشروط إلى المركز وفق نموذج يعده المركز لهذا الغرض وذلك خلال أسبوع من قفل باب الترشح، ولا تكون نتيجة الانتخابات نافذة إلا بعد الحصول على موافقة المركز.</w:t>
      </w:r>
    </w:p>
    <w:p w14:paraId="0C41246B" w14:textId="712C8B8C"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يعتمد المركز القائمة النهائية للمرشحين ويعد قراره نهائي</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r w:rsidR="00E86056">
        <w:rPr>
          <w:rFonts w:ascii="Sakkal Majalla" w:hAnsi="Sakkal Majalla" w:cs="Sakkal Majalla" w:hint="cs"/>
          <w:color w:val="0C5263"/>
          <w:sz w:val="32"/>
          <w:szCs w:val="32"/>
          <w:rtl/>
        </w:rPr>
        <w:t>.</w:t>
      </w:r>
    </w:p>
    <w:p w14:paraId="3A1EE33B" w14:textId="2E6184C8"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w:t>
      </w:r>
      <w:r w:rsidR="00523FB2">
        <w:rPr>
          <w:rFonts w:ascii="Sakkal Majalla" w:hAnsi="Sakkal Majalla" w:cs="Sakkal Majalla" w:hint="cs"/>
          <w:color w:val="0C5263"/>
          <w:sz w:val="32"/>
          <w:szCs w:val="32"/>
          <w:rtl/>
        </w:rPr>
        <w:t xml:space="preserve"> مجلس الإدارة - بإشراف</w:t>
      </w:r>
      <w:r w:rsidRPr="00842BC4">
        <w:rPr>
          <w:rFonts w:ascii="Sakkal Majalla" w:hAnsi="Sakkal Majalla" w:cs="Sakkal Majalla"/>
          <w:color w:val="0C5263"/>
          <w:sz w:val="32"/>
          <w:szCs w:val="32"/>
          <w:rtl/>
        </w:rPr>
        <w:t xml:space="preserve"> لجنة الانتخابات</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Pr="00842BC4">
        <w:rPr>
          <w:rFonts w:ascii="Sakkal Majalla" w:hAnsi="Sakkal Majalla" w:cs="Sakkal Majalla"/>
          <w:color w:val="0C5263"/>
          <w:sz w:val="32"/>
          <w:szCs w:val="32"/>
          <w:rtl/>
        </w:rPr>
        <w:t xml:space="preserve"> بالتنسيق مع مجلس الإدارة القائم عرض قائمة أسماء المترشحين الواردة من المركز في </w:t>
      </w:r>
      <w:r w:rsidRPr="00D90BF4">
        <w:rPr>
          <w:rFonts w:ascii="Sakkal Majalla" w:hAnsi="Sakkal Majalla" w:cs="Sakkal Majalla"/>
          <w:color w:val="0C5263"/>
          <w:sz w:val="32"/>
          <w:szCs w:val="32"/>
          <w:rtl/>
        </w:rPr>
        <w:t>مقر الجمعية وموقعها الإلكتروني،</w:t>
      </w:r>
      <w:r w:rsidRPr="00842BC4">
        <w:rPr>
          <w:rFonts w:ascii="Sakkal Majalla" w:hAnsi="Sakkal Majalla" w:cs="Sakkal Majalla"/>
          <w:color w:val="0C5263"/>
          <w:sz w:val="32"/>
          <w:szCs w:val="32"/>
          <w:rtl/>
        </w:rPr>
        <w:t xml:space="preserve"> وذلك قبل نهاية مدة مجلس الإدارة بخمسة عشر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w:t>
      </w:r>
    </w:p>
    <w:p w14:paraId="4E00176A" w14:textId="6203E5F9"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يتولى مجلس الإدارة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مهمة التهيئة للانتخابات وتوفير لوازمها، ومن ذلك:</w:t>
      </w:r>
    </w:p>
    <w:p w14:paraId="748F1432" w14:textId="54F26156" w:rsidR="00842BC4" w:rsidRPr="00E86056" w:rsidRDefault="00842BC4">
      <w:pPr>
        <w:pStyle w:val="af0"/>
        <w:numPr>
          <w:ilvl w:val="0"/>
          <w:numId w:val="37"/>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 xml:space="preserve">وضع قائمة بأسماء المرشحين المعتمدين من المركز وذلك قبل نهاية مدة دورة مجلس الإدارة القائم بخمسة عشر يومًا على الأقل في قاعة الانتخابات. </w:t>
      </w:r>
    </w:p>
    <w:p w14:paraId="3006C870" w14:textId="099E52CC" w:rsidR="00842BC4" w:rsidRPr="00842BC4" w:rsidRDefault="00D90BF4">
      <w:pPr>
        <w:pStyle w:val="af0"/>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إبلاغ</w:t>
      </w:r>
      <w:r w:rsidR="00842BC4" w:rsidRPr="00842BC4">
        <w:rPr>
          <w:rFonts w:ascii="Sakkal Majalla" w:hAnsi="Sakkal Majalla" w:cs="Sakkal Majalla"/>
          <w:color w:val="0C5263"/>
          <w:sz w:val="32"/>
          <w:szCs w:val="32"/>
          <w:rtl/>
        </w:rPr>
        <w:t xml:space="preserve"> المركز بمكان الانتخاب وزمانه.</w:t>
      </w:r>
    </w:p>
    <w:p w14:paraId="0F443759" w14:textId="654E1636" w:rsidR="00842BC4" w:rsidRPr="00842BC4" w:rsidRDefault="00D90BF4">
      <w:pPr>
        <w:pStyle w:val="af0"/>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ال</w:t>
      </w:r>
      <w:r w:rsidR="00842BC4" w:rsidRPr="00842BC4">
        <w:rPr>
          <w:rFonts w:ascii="Sakkal Majalla" w:hAnsi="Sakkal Majalla" w:cs="Sakkal Majalla"/>
          <w:color w:val="0C5263"/>
          <w:sz w:val="32"/>
          <w:szCs w:val="32"/>
          <w:rtl/>
        </w:rPr>
        <w:t>إعلان عن مكان الانتخابات وزمانها داخل النطاق الإداري للجمعية.</w:t>
      </w:r>
    </w:p>
    <w:p w14:paraId="470C0FD2" w14:textId="7781EBA5" w:rsidR="00842BC4" w:rsidRPr="00842BC4" w:rsidRDefault="00842BC4">
      <w:pPr>
        <w:pStyle w:val="af0"/>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‌تجهيز المقر والأدوات الانتخابية بما في ذلك مكان الاقتراع السري وصندوق الاقتراع. </w:t>
      </w:r>
    </w:p>
    <w:p w14:paraId="34C7D7DC" w14:textId="023FD990" w:rsidR="00842BC4" w:rsidRPr="00842BC4" w:rsidRDefault="00842BC4">
      <w:pPr>
        <w:pStyle w:val="af0"/>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sidR="00D02D34">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عتماد أوراق الاقتراع وختمها وتوقيع عضوين عليها. </w:t>
      </w:r>
    </w:p>
    <w:p w14:paraId="2C9A1974" w14:textId="7E40DDCF"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تتولى لجنة الانتخابات الإشراف على العملية الانتخابية وفق</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2ECF3003" w14:textId="1ED5D516"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تطبيق أحكام النظام، واللائحة</w:t>
      </w:r>
      <w:r w:rsidR="00D90BF4">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والقواعد، واللائحة الأساسية</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في عملية انتخاب أعضاء مجلس الإدارة.</w:t>
      </w:r>
    </w:p>
    <w:p w14:paraId="5D71B7C2" w14:textId="5327E870"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توجيه الدعوة إلى جميع أعضاء الجمعية العمومية ممن تنطبق عليه الشروط للترشح لعضوية مجلس الإدارة الجديد.</w:t>
      </w:r>
    </w:p>
    <w:p w14:paraId="6EA3710E" w14:textId="4BD4A075"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‌التحقق من اعتماد المركز لأسماء المرشحين. </w:t>
      </w:r>
    </w:p>
    <w:p w14:paraId="0F350F4A" w14:textId="20C285D2"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عرض قائمة أسماء المرشحين المعتمدة من المركز في مقر الجمعية وموقعها الإلكتروني، وبرنامجهم الانتخابي، وذلك قبل نهاية مدة دورة مجلس الإدارة القائم بخمسة عشر يومًا على الأقل.</w:t>
      </w:r>
    </w:p>
    <w:p w14:paraId="01983E43" w14:textId="5EAFDC7A"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هوية عضو الجمعية العمومية والتأشير أمام اسمه في سجل الناخبين.</w:t>
      </w:r>
    </w:p>
    <w:p w14:paraId="4899428B" w14:textId="34FCECBD"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تمديد مدة التصويت وإنهاؤها.</w:t>
      </w:r>
    </w:p>
    <w:p w14:paraId="3A9A9CCC" w14:textId="0F946DA3"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 الأصوات التي حصل عليها كل مرشّح.</w:t>
      </w:r>
    </w:p>
    <w:p w14:paraId="587E1C4B" w14:textId="04513721"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9104F72" w14:textId="10EEE7C5"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01C4BF54" w14:textId="6C0A452B" w:rsidR="00842BC4" w:rsidRPr="00842BC4" w:rsidRDefault="00842BC4">
      <w:pPr>
        <w:pStyle w:val="af0"/>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قائمة بأعضاء المجلس الاحتياطيين وهم المترشحون الخمسة التالون للأعضاء الفائزين وحسب الأصوات.</w:t>
      </w:r>
    </w:p>
    <w:p w14:paraId="73ECB72E" w14:textId="1D80DF22"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لكل مرشح، توافرت فيه شروط العضوية المقررة نظامًا، الآتي:</w:t>
      </w:r>
    </w:p>
    <w:p w14:paraId="5B3C4C5C" w14:textId="63460F7E" w:rsidR="00842BC4" w:rsidRPr="00842BC4" w:rsidRDefault="00842BC4">
      <w:pPr>
        <w:pStyle w:val="af0"/>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تعيين ممثل له لدى لجنة الانتخابات.</w:t>
      </w:r>
    </w:p>
    <w:p w14:paraId="334A3E83" w14:textId="6B34C701" w:rsidR="00842BC4" w:rsidRPr="00842BC4" w:rsidRDefault="00842BC4">
      <w:pPr>
        <w:pStyle w:val="af0"/>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التنازل عن الترشح خلال خمسة أيام من تاريخ إعلان قائمة المرشحين.</w:t>
      </w:r>
    </w:p>
    <w:p w14:paraId="424D004E" w14:textId="35C689BE"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C34C43">
        <w:rPr>
          <w:rFonts w:ascii="Sakkal Majalla" w:hAnsi="Sakkal Majalla" w:cs="Sakkal Majalla"/>
          <w:color w:val="0C5263"/>
          <w:sz w:val="32"/>
          <w:szCs w:val="32"/>
          <w:rtl/>
        </w:rPr>
        <w:t>يراعى في عملية التصويت الآتي:</w:t>
      </w:r>
    </w:p>
    <w:p w14:paraId="1F118C93" w14:textId="2536BFE9"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عضو الجمعية موظفًا في الجمعية أو متعاقدًا معها فلا يحق له التصويت.</w:t>
      </w:r>
    </w:p>
    <w:p w14:paraId="7F4AADE1" w14:textId="7EBF6D68"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الانتخاب بالتصويت السري.</w:t>
      </w:r>
    </w:p>
    <w:p w14:paraId="6EFD7FB4" w14:textId="539BA34C"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لأي ناخب أن يختار عددًا من المرشحين يتجاوز العدد المحدد للأعضاء المراد انتخابهم.</w:t>
      </w:r>
    </w:p>
    <w:p w14:paraId="0E191D0C" w14:textId="2A9F2E3A"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سل</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م كل ناخب ورقة اقتراع بعد التحقق من شخصيته، وعلى الناخب أن يتجه إلى المكان المخصص للتصويت.</w:t>
      </w:r>
    </w:p>
    <w:p w14:paraId="747C0430" w14:textId="419D39AF"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كانت عملية التصويت ورقية، فيفتح رئيس لجنة الانتخابات – قبل البدء في التصويت – صناديق التصويت، ويعرضها على من في مقر التصويت للتأكد من أنها خالية، ثم يقفلها ويختمها بحضورهم ويوقع عليها هو وأعضاء اللجنة.</w:t>
      </w:r>
    </w:p>
    <w:p w14:paraId="54B9936E" w14:textId="3473F815"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للناخب الذي لا يستطيع أن يثبت رأيه بنفسه في ورقة التصويت أن يبديه شفهيًا لأعضاء اللجنة وحدهم، ويثبت رأي الناخب في الورقة ثم تودع الصندوق.</w:t>
      </w:r>
    </w:p>
    <w:p w14:paraId="6E59D5AC" w14:textId="6D5842F7" w:rsidR="00842BC4" w:rsidRPr="005E0DDE"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color w:val="0C5263"/>
          <w:sz w:val="32"/>
          <w:szCs w:val="32"/>
          <w:rtl/>
        </w:rPr>
        <w:t>‌يجوز أن تكون عملية التصويت عبر وسائل التقنية، وفق النظام التقني الذي يعتمده المركز.</w:t>
      </w:r>
    </w:p>
    <w:p w14:paraId="07672B36" w14:textId="33F8B7EC" w:rsidR="00842BC4" w:rsidRPr="00842BC4" w:rsidRDefault="00842BC4">
      <w:pPr>
        <w:pStyle w:val="af0"/>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إثبات وقت بداية التصويت الفعلي، ووقت انتهائه، بموجب محضر يوقعه رئيس اللجنة وجميع أعضائها. </w:t>
      </w:r>
    </w:p>
    <w:p w14:paraId="1BF176AF" w14:textId="330BBE0E"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راعى في نتائج التصويت الآتي: </w:t>
      </w:r>
    </w:p>
    <w:p w14:paraId="1962D6AB" w14:textId="3AA84EF6" w:rsidR="00842BC4" w:rsidRPr="00842BC4" w:rsidRDefault="00842BC4">
      <w:pPr>
        <w:pStyle w:val="af0"/>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عد باطلة جميع أوراق التصويت المتضمنة أصواتًا معلقة على شرط، أو التي يختار فيها أي ناخب عددًا من الأعضاء يتجاوز العدد المحدد للأعضاء المراد انتخابهم، أو التي تحمل أي علامة تشير إلى شخصيته، أو تدل عليه وكذلك الأصوات المثبتة على غير الأوراق المخصصة للتصويت.</w:t>
      </w:r>
    </w:p>
    <w:p w14:paraId="7FD20F58" w14:textId="393D0584" w:rsidR="00842BC4" w:rsidRPr="00842BC4" w:rsidRDefault="00842BC4">
      <w:pPr>
        <w:pStyle w:val="af0"/>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‌تفرز لجنة الانتخابات أصوات الناخبين ويحق للمرشحين، حضور عملية الفرز، إذا كان ذلك ممكنًا من الناحية الفنية.</w:t>
      </w:r>
    </w:p>
    <w:p w14:paraId="38A3B022" w14:textId="44675934" w:rsidR="00842BC4" w:rsidRPr="00842BC4" w:rsidRDefault="00842BC4">
      <w:pPr>
        <w:pStyle w:val="af0"/>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‌تحرر لجنة الانتخابات محضرًا لتدوين أسماء المرشحين، وعدد الأصوات، ومن فازوا بعضوية مجلس الإدارة ويوقعه رئيس اللجنة وأعضائها، ويرسل المحضر مع أوراق التصويت إلى المركز.</w:t>
      </w:r>
    </w:p>
    <w:p w14:paraId="7AA8EA48" w14:textId="2669D043" w:rsidR="00842BC4" w:rsidRPr="00842BC4" w:rsidRDefault="00842BC4">
      <w:pPr>
        <w:pStyle w:val="af0"/>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إلغاء نتيجة الانتخابات بقرار مسبب خلال ثلاثين يومًا من تاريخ إبلاغ المركز، ويتم عقد الجمعية العمومية وإعادة انتخاب المترشحين أنفسهم وذلك خلال مدة لا تقل عن خمسة عشر يومًا ولا تزيد عن ثلاثين يومًا من تاريخ استلام قرار الإلغاء.</w:t>
      </w:r>
    </w:p>
    <w:p w14:paraId="3D30B582" w14:textId="5BFF6EED"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تنتخب الجمعية العمومية أعضاء مجلس الإدارة الجديد باجتماعها العادي من قائمة المترشحين، وعلى مجلس الإدارة الجديد تزويد المركز بأسماء الأعضاء الذين تم انتخابهم خلال خمسة عشر يوم</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كحد أقصى من تاريخ الانتخاب.</w:t>
      </w:r>
    </w:p>
    <w:p w14:paraId="10AFFEB1" w14:textId="2FD3D01C" w:rsidR="00842BC4" w:rsidRPr="00842BC4" w:rsidRDefault="001173C2">
      <w:pPr>
        <w:pStyle w:val="af0"/>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يجوز للمركز ن</w:t>
      </w:r>
      <w:r w:rsidR="00842BC4" w:rsidRPr="00842BC4">
        <w:rPr>
          <w:rFonts w:ascii="Sakkal Majalla" w:hAnsi="Sakkal Majalla" w:cs="Sakkal Majalla"/>
          <w:color w:val="0C5263"/>
          <w:sz w:val="32"/>
          <w:szCs w:val="32"/>
          <w:rtl/>
        </w:rPr>
        <w:t>دب أحد م</w:t>
      </w:r>
      <w:r>
        <w:rPr>
          <w:rFonts w:ascii="Sakkal Majalla" w:hAnsi="Sakkal Majalla" w:cs="Sakkal Majalla" w:hint="cs"/>
          <w:color w:val="0C5263"/>
          <w:sz w:val="32"/>
          <w:szCs w:val="32"/>
          <w:rtl/>
        </w:rPr>
        <w:t>مثليه</w:t>
      </w:r>
      <w:r w:rsidR="00842BC4" w:rsidRPr="00842BC4">
        <w:rPr>
          <w:rFonts w:ascii="Sakkal Majalla" w:hAnsi="Sakkal Majalla" w:cs="Sakkal Majalla"/>
          <w:color w:val="0C5263"/>
          <w:sz w:val="32"/>
          <w:szCs w:val="32"/>
          <w:rtl/>
        </w:rPr>
        <w:t xml:space="preserve"> لحضور عملية انتخاب أعضاء مجلس الإدارة للتأكد من سيرها طبق</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للنظام</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واللائحة التنفيذية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والقواعد، واللائحة</w:t>
      </w:r>
      <w:r w:rsidR="00842BC4" w:rsidRPr="00842BC4">
        <w:rPr>
          <w:rFonts w:ascii="Sakkal Majalla" w:hAnsi="Sakkal Majalla" w:cs="Sakkal Majalla"/>
          <w:color w:val="0C5263"/>
          <w:sz w:val="32"/>
          <w:szCs w:val="32"/>
          <w:rtl/>
        </w:rPr>
        <w:t>.</w:t>
      </w:r>
    </w:p>
    <w:p w14:paraId="4ACA8432" w14:textId="463A4DD7" w:rsidR="00842BC4" w:rsidRPr="00842BC4" w:rsidRDefault="00842BC4">
      <w:pPr>
        <w:pStyle w:val="af0"/>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عند انتهاء دورة مجلس الإدارة قبل انتخاب مجلس إدارة جديد، فإن مجلس الإدارة المنتهية دورته يستمر في ممارسة مهامه لحين انتخاب مجلس إدارة جديد.</w:t>
      </w:r>
    </w:p>
    <w:p w14:paraId="31DC32AC" w14:textId="12EB7045" w:rsidR="00842BC4" w:rsidRDefault="00842BC4">
      <w:pPr>
        <w:pStyle w:val="af0"/>
        <w:numPr>
          <w:ilvl w:val="0"/>
          <w:numId w:val="35"/>
        </w:numPr>
        <w:spacing w:after="0" w:line="240" w:lineRule="auto"/>
        <w:jc w:val="both"/>
        <w:rPr>
          <w:rFonts w:ascii="Sakkal Majalla" w:hAnsi="Sakkal Majalla" w:cs="Sakkal Majalla"/>
          <w:color w:val="0C5263"/>
          <w:sz w:val="32"/>
          <w:szCs w:val="32"/>
        </w:rPr>
      </w:pPr>
      <w:r w:rsidRPr="001173C2">
        <w:rPr>
          <w:rFonts w:ascii="Sakkal Majalla" w:hAnsi="Sakkal Majalla" w:cs="Sakkal Majalla"/>
          <w:color w:val="0C5263"/>
          <w:sz w:val="32"/>
          <w:szCs w:val="32"/>
          <w:rtl/>
        </w:rPr>
        <w:t>تنشر الجمعية أسماء المرشحين الفائزين في الموقع الرسمي للجمعية، وتعلن في مقر ومنصات الجمعية.</w:t>
      </w:r>
    </w:p>
    <w:p w14:paraId="6790AE73"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48153EF" w14:textId="5DCA8F44"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الثانية</w:t>
      </w:r>
      <w:r w:rsidRPr="00957FAD">
        <w:rPr>
          <w:rFonts w:ascii="Sakkal Majalla" w:hAnsi="Sakkal Majalla" w:cs="Sakkal Majalla"/>
          <w:b/>
          <w:bCs/>
          <w:color w:val="0C5263"/>
          <w:sz w:val="32"/>
          <w:szCs w:val="32"/>
          <w:rtl/>
        </w:rPr>
        <w:t xml:space="preserve"> والثلاثون: </w:t>
      </w:r>
    </w:p>
    <w:p w14:paraId="607DCFB7" w14:textId="411E95E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الجمع بين الوظيفة في الجمعية وعضوية مجلس الإدارة إلا بموافقة المركز، وعلى المجلس في هذه الحالة أن يرفع </w:t>
      </w:r>
      <w:r w:rsidR="00E345B9">
        <w:rPr>
          <w:rFonts w:ascii="Sakkal Majalla" w:hAnsi="Sakkal Majalla" w:cs="Sakkal Majalla" w:hint="cs"/>
          <w:color w:val="0C5263"/>
          <w:sz w:val="32"/>
          <w:szCs w:val="32"/>
          <w:rtl/>
        </w:rPr>
        <w:t>طلبًا مسبّبًا</w:t>
      </w:r>
      <w:r w:rsidRPr="00842BC4">
        <w:rPr>
          <w:rFonts w:ascii="Sakkal Majalla" w:hAnsi="Sakkal Majalla" w:cs="Sakkal Majalla"/>
          <w:color w:val="0C5263"/>
          <w:sz w:val="32"/>
          <w:szCs w:val="32"/>
          <w:rtl/>
        </w:rPr>
        <w:t xml:space="preserve"> للمركز </w:t>
      </w:r>
      <w:r w:rsidR="00E345B9">
        <w:rPr>
          <w:rFonts w:ascii="Sakkal Majalla" w:hAnsi="Sakkal Majalla" w:cs="Sakkal Majalla" w:hint="cs"/>
          <w:color w:val="0C5263"/>
          <w:sz w:val="32"/>
          <w:szCs w:val="32"/>
          <w:rtl/>
        </w:rPr>
        <w:t>بذلك.</w:t>
      </w:r>
    </w:p>
    <w:p w14:paraId="55967BC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917EC32" w14:textId="35DC2FF8"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الثالثة</w:t>
      </w:r>
      <w:r w:rsidRPr="00957FAD">
        <w:rPr>
          <w:rFonts w:ascii="Sakkal Majalla" w:hAnsi="Sakkal Majalla" w:cs="Sakkal Majalla"/>
          <w:b/>
          <w:bCs/>
          <w:color w:val="0C5263"/>
          <w:sz w:val="32"/>
          <w:szCs w:val="32"/>
          <w:rtl/>
        </w:rPr>
        <w:t xml:space="preserve"> والثلاثون:</w:t>
      </w:r>
    </w:p>
    <w:p w14:paraId="75CCFEA5" w14:textId="582762B6" w:rsidR="00842BC4" w:rsidRPr="00842BC4" w:rsidRDefault="00842BC4">
      <w:pPr>
        <w:pStyle w:val="af0"/>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4231DA">
        <w:rPr>
          <w:rFonts w:ascii="Sakkal Majalla" w:hAnsi="Sakkal Majalla" w:cs="Sakkal Majalla" w:hint="cs"/>
          <w:color w:val="0C5263"/>
          <w:sz w:val="32"/>
          <w:szCs w:val="32"/>
          <w:rtl/>
        </w:rPr>
        <w:t xml:space="preserve">ختار مجلس الإدارة في أول اجتماع له </w:t>
      </w:r>
      <w:r w:rsidRPr="00842BC4">
        <w:rPr>
          <w:rFonts w:ascii="Sakkal Majalla" w:hAnsi="Sakkal Majalla" w:cs="Sakkal Majalla"/>
          <w:color w:val="0C5263"/>
          <w:sz w:val="32"/>
          <w:szCs w:val="32"/>
          <w:rtl/>
        </w:rPr>
        <w:t>رئيس</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ونائب</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w:t>
      </w:r>
      <w:r w:rsidR="004231DA">
        <w:rPr>
          <w:rFonts w:ascii="Sakkal Majalla" w:hAnsi="Sakkal Majalla" w:cs="Sakkal Majalla" w:hint="cs"/>
          <w:color w:val="0C5263"/>
          <w:sz w:val="32"/>
          <w:szCs w:val="32"/>
          <w:rtl/>
        </w:rPr>
        <w:t>له من بين أعضائه.</w:t>
      </w:r>
    </w:p>
    <w:p w14:paraId="545200E4" w14:textId="2FFCE387" w:rsidR="00842BC4" w:rsidRPr="00842BC4" w:rsidRDefault="00842BC4">
      <w:pPr>
        <w:pStyle w:val="af0"/>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شغور مكان رئيس مجلس الإدارة أو نائبه أو أحد أعضائه لأي سبب كان؛ فيتم إكمال نصاب المجلس بالعضو الاحتياطي الأكثر أصوات</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في الانتخابات الأخيرة، ويعاد تشكيل المجلس. </w:t>
      </w:r>
    </w:p>
    <w:p w14:paraId="68F91BE5" w14:textId="43B89D12" w:rsidR="00842BC4" w:rsidRPr="00842BC4" w:rsidRDefault="00842BC4">
      <w:pPr>
        <w:pStyle w:val="af0"/>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 بقرارٍ مُسبَّبٍ – عزل مجلس الإدارة المنتخب وتعيين مجلسِ إدارةٍ مؤقت للجمعية، وذلك في إحدى الحالتـين الآتيتين:</w:t>
      </w:r>
    </w:p>
    <w:p w14:paraId="37AFFDB4" w14:textId="1AFDAFE7" w:rsidR="00842BC4" w:rsidRPr="00842BC4"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نقص عدد أعضاء مجلس الإدارة – لأي سبب – عن الحد الأدنى المحقق للنصاب النظامي اللازم لعقد اجتماعات المجلس المحدد في اللائحة، وتعذر تكملة عدد الأعضاء طبق</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w:t>
      </w:r>
      <w:r w:rsidR="004231DA">
        <w:rPr>
          <w:rFonts w:ascii="Sakkal Majalla" w:hAnsi="Sakkal Majalla" w:cs="Sakkal Majalla" w:hint="cs"/>
          <w:color w:val="0C5263"/>
          <w:sz w:val="32"/>
          <w:szCs w:val="32"/>
          <w:rtl/>
        </w:rPr>
        <w:t xml:space="preserve"> واللائحة التنفيذية والقواعد.</w:t>
      </w:r>
    </w:p>
    <w:p w14:paraId="75A4B03D" w14:textId="6AECD55C" w:rsidR="00842BC4" w:rsidRPr="00842BC4"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خالف مجلس الإدارة أيَّ حكم من أحكام </w:t>
      </w:r>
      <w:r w:rsidR="004231DA" w:rsidRPr="00842BC4">
        <w:rPr>
          <w:rFonts w:ascii="Sakkal Majalla" w:hAnsi="Sakkal Majalla" w:cs="Sakkal Majalla" w:hint="cs"/>
          <w:color w:val="0C5263"/>
          <w:sz w:val="32"/>
          <w:szCs w:val="32"/>
          <w:rtl/>
        </w:rPr>
        <w:t>النظام</w:t>
      </w:r>
      <w:r w:rsidR="004231DA"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أو القواعد</w:t>
      </w:r>
      <w:r w:rsidRPr="00842BC4">
        <w:rPr>
          <w:rFonts w:ascii="Sakkal Majalla" w:hAnsi="Sakkal Majalla" w:cs="Sakkal Majalla"/>
          <w:color w:val="0C5263"/>
          <w:sz w:val="32"/>
          <w:szCs w:val="32"/>
          <w:rtl/>
        </w:rPr>
        <w:t xml:space="preserve">، ولم تصحح المخالفة خلال </w:t>
      </w:r>
      <w:r w:rsidR="004231DA">
        <w:rPr>
          <w:rFonts w:ascii="Sakkal Majalla" w:hAnsi="Sakkal Majalla" w:cs="Sakkal Majalla" w:hint="cs"/>
          <w:color w:val="0C5263"/>
          <w:sz w:val="32"/>
          <w:szCs w:val="32"/>
          <w:rtl/>
        </w:rPr>
        <w:t>ثلاثين يومًا</w:t>
      </w:r>
      <w:r w:rsidRPr="00842BC4">
        <w:rPr>
          <w:rFonts w:ascii="Sakkal Majalla" w:hAnsi="Sakkal Majalla" w:cs="Sakkal Majalla"/>
          <w:color w:val="0C5263"/>
          <w:sz w:val="32"/>
          <w:szCs w:val="32"/>
          <w:rtl/>
        </w:rPr>
        <w:t xml:space="preserve"> من تاريخ الإنذار الخطي الموجه من المركز.</w:t>
      </w:r>
    </w:p>
    <w:p w14:paraId="4A0A09CC" w14:textId="7B9138FB" w:rsidR="00842BC4" w:rsidRPr="00842BC4" w:rsidRDefault="00842BC4">
      <w:pPr>
        <w:pStyle w:val="af0"/>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المؤقت أن يدعو الجمعية العمومية للانعقاد خلال ستين يوم</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تعيينه، وأن يعرض عليها تقرير</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مفصل</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عن حالة الجمعية، وتنتخب الجمعية العمومية في هذه الجلسة مجلس إدارة جديد، وتنتهي مهمة مجلس الإدارة المؤقت بانتخاب مجلس إدارة جديد.</w:t>
      </w:r>
    </w:p>
    <w:p w14:paraId="7E26B7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E67A00D" w14:textId="15FEA6EC"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lastRenderedPageBreak/>
        <w:t xml:space="preserve">المادة </w:t>
      </w:r>
      <w:r w:rsidR="004231DA">
        <w:rPr>
          <w:rFonts w:ascii="Sakkal Majalla" w:hAnsi="Sakkal Majalla" w:cs="Sakkal Majalla" w:hint="cs"/>
          <w:b/>
          <w:bCs/>
          <w:color w:val="0C5263"/>
          <w:sz w:val="32"/>
          <w:szCs w:val="32"/>
          <w:rtl/>
        </w:rPr>
        <w:t>الرابعة</w:t>
      </w:r>
      <w:r w:rsidRPr="00957FAD">
        <w:rPr>
          <w:rFonts w:ascii="Sakkal Majalla" w:hAnsi="Sakkal Majalla" w:cs="Sakkal Majalla"/>
          <w:b/>
          <w:bCs/>
          <w:color w:val="0C5263"/>
          <w:sz w:val="32"/>
          <w:szCs w:val="32"/>
          <w:rtl/>
        </w:rPr>
        <w:t xml:space="preserve"> والثلاثون:</w:t>
      </w:r>
    </w:p>
    <w:p w14:paraId="5873F0C2" w14:textId="322456B5" w:rsidR="00842BC4" w:rsidRPr="00842BC4" w:rsidRDefault="00842BC4">
      <w:pPr>
        <w:pStyle w:val="af0"/>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إدارة الجمعية اجتماع</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بناء على دعوة من رئيس المجلس أو من يفوضه يوجهها إلى الأعضاء قبل (15) يوم</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من موعد الاجتماع، على أن </w:t>
      </w:r>
      <w:r w:rsidR="00300522">
        <w:rPr>
          <w:rFonts w:ascii="Sakkal Majalla" w:hAnsi="Sakkal Majalla" w:cs="Sakkal Majalla" w:hint="cs"/>
          <w:color w:val="0C5263"/>
          <w:sz w:val="32"/>
          <w:szCs w:val="32"/>
          <w:rtl/>
        </w:rPr>
        <w:t>تكون</w:t>
      </w:r>
      <w:r w:rsidRPr="00842BC4">
        <w:rPr>
          <w:rFonts w:ascii="Sakkal Majalla" w:hAnsi="Sakkal Majalla" w:cs="Sakkal Majalla"/>
          <w:color w:val="0C5263"/>
          <w:sz w:val="32"/>
          <w:szCs w:val="32"/>
          <w:rtl/>
        </w:rPr>
        <w:t xml:space="preserve"> الدعوة </w:t>
      </w:r>
      <w:r w:rsidR="00300522">
        <w:rPr>
          <w:rFonts w:ascii="Sakkal Majalla" w:hAnsi="Sakkal Majalla" w:cs="Sakkal Majalla" w:hint="cs"/>
          <w:color w:val="0C5263"/>
          <w:sz w:val="32"/>
          <w:szCs w:val="32"/>
          <w:rtl/>
        </w:rPr>
        <w:t>وفقًا لما يلي</w:t>
      </w:r>
      <w:r w:rsidRPr="00842BC4">
        <w:rPr>
          <w:rFonts w:ascii="Sakkal Majalla" w:hAnsi="Sakkal Majalla" w:cs="Sakkal Majalla"/>
          <w:color w:val="0C5263"/>
          <w:sz w:val="32"/>
          <w:szCs w:val="32"/>
          <w:rtl/>
        </w:rPr>
        <w:t>:</w:t>
      </w:r>
    </w:p>
    <w:p w14:paraId="72E81ABD" w14:textId="0848CFF8" w:rsidR="00842BC4" w:rsidRPr="00842BC4"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4D56C3D0" w14:textId="301DD796" w:rsidR="00842BC4" w:rsidRPr="00E86056"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w:t>
      </w:r>
      <w:r w:rsidR="00300522" w:rsidRPr="00E86056">
        <w:rPr>
          <w:rFonts w:ascii="Sakkal Majalla" w:hAnsi="Sakkal Majalla" w:cs="Sakkal Majalla" w:hint="cs"/>
          <w:color w:val="0C5263"/>
          <w:sz w:val="32"/>
          <w:szCs w:val="32"/>
          <w:rtl/>
        </w:rPr>
        <w:t>أ</w:t>
      </w:r>
      <w:r w:rsidRPr="00E86056">
        <w:rPr>
          <w:rFonts w:ascii="Sakkal Majalla" w:hAnsi="Sakkal Majalla" w:cs="Sakkal Majalla"/>
          <w:color w:val="0C5263"/>
          <w:sz w:val="32"/>
          <w:szCs w:val="32"/>
          <w:rtl/>
        </w:rPr>
        <w:t>ن تكون صادرة من رئيس مجلس إدارة الجمعية أو من يفوضه أو من يحق له دعوة الجمعية نظام</w:t>
      </w:r>
      <w:r w:rsidR="00300522" w:rsidRPr="00E86056">
        <w:rPr>
          <w:rFonts w:ascii="Sakkal Majalla" w:hAnsi="Sakkal Majalla" w:cs="Sakkal Majalla" w:hint="cs"/>
          <w:color w:val="0C5263"/>
          <w:sz w:val="32"/>
          <w:szCs w:val="32"/>
          <w:rtl/>
        </w:rPr>
        <w:t>ً</w:t>
      </w:r>
      <w:r w:rsidRPr="00E86056">
        <w:rPr>
          <w:rFonts w:ascii="Sakkal Majalla" w:hAnsi="Sakkal Majalla" w:cs="Sakkal Majalla"/>
          <w:color w:val="0C5263"/>
          <w:sz w:val="32"/>
          <w:szCs w:val="32"/>
          <w:rtl/>
        </w:rPr>
        <w:t>ا.</w:t>
      </w:r>
    </w:p>
    <w:p w14:paraId="14A2E5D8" w14:textId="16934B22" w:rsidR="00842BC4" w:rsidRPr="00842BC4"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الاجتماع</w:t>
      </w:r>
      <w:r w:rsidR="00300522">
        <w:rPr>
          <w:rFonts w:ascii="Sakkal Majalla" w:hAnsi="Sakkal Majalla" w:cs="Sakkal Majalla" w:hint="cs"/>
          <w:color w:val="0C5263"/>
          <w:sz w:val="32"/>
          <w:szCs w:val="32"/>
          <w:rtl/>
        </w:rPr>
        <w:t xml:space="preserve"> ومرفقاتها.</w:t>
      </w:r>
    </w:p>
    <w:p w14:paraId="48585CCB" w14:textId="6D1D990C" w:rsidR="00842BC4" w:rsidRPr="00842BC4" w:rsidRDefault="00842BC4">
      <w:pPr>
        <w:pStyle w:val="af0"/>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00ECC2F9" w14:textId="2D38B2C3" w:rsidR="00842BC4" w:rsidRPr="00842BC4" w:rsidRDefault="00842BC4">
      <w:pPr>
        <w:pStyle w:val="af0"/>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تنعقد اجتماعات مجلس الإدارة بصفة دورية منتظمة بحيث لا يقل عددها عن أربع اجتماعات في السنة، ويراعى في عقدها تناسب المدة الزمنية بين كل اجتماع وآخر، على أن يتم عقد اجتماع كل ثلاثة أشهر على الأقل.</w:t>
      </w:r>
    </w:p>
    <w:p w14:paraId="16007B2A" w14:textId="14CD0142" w:rsidR="00842BC4" w:rsidRPr="00842BC4" w:rsidRDefault="00842BC4">
      <w:pPr>
        <w:pStyle w:val="af0"/>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طلب أكثر من نصف عدد أعضاء مجلس الإدارة عقد اجتماع؛ وجب على الرئيس أو من يقوم مقامه الدعوة لانعقاده خلال أسبوعين من تاريخ الطلب.</w:t>
      </w:r>
    </w:p>
    <w:p w14:paraId="2B81B0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9549E13" w14:textId="63C588C5"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الخامسة</w:t>
      </w:r>
      <w:r w:rsidRPr="00957FAD">
        <w:rPr>
          <w:rFonts w:ascii="Sakkal Majalla" w:hAnsi="Sakkal Majalla" w:cs="Sakkal Majalla"/>
          <w:b/>
          <w:bCs/>
          <w:color w:val="0C5263"/>
          <w:sz w:val="32"/>
          <w:szCs w:val="32"/>
          <w:rtl/>
        </w:rPr>
        <w:t xml:space="preserve"> والثلاثون:</w:t>
      </w:r>
    </w:p>
    <w:p w14:paraId="2E410D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 أو عقدها عن بعد عبر الوسائل التقنية.</w:t>
      </w:r>
    </w:p>
    <w:p w14:paraId="7E18CB7A" w14:textId="77777777" w:rsidR="00957FAD" w:rsidRPr="00842BC4" w:rsidRDefault="00957FAD" w:rsidP="00DA687D">
      <w:pPr>
        <w:spacing w:before="0" w:line="240" w:lineRule="auto"/>
        <w:jc w:val="both"/>
        <w:rPr>
          <w:rFonts w:ascii="Sakkal Majalla" w:hAnsi="Sakkal Majalla" w:cs="Sakkal Majalla"/>
          <w:color w:val="0C5263"/>
          <w:sz w:val="32"/>
          <w:szCs w:val="32"/>
          <w:rtl/>
        </w:rPr>
      </w:pPr>
    </w:p>
    <w:p w14:paraId="23387ADB" w14:textId="14326182"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السادسة</w:t>
      </w:r>
      <w:r w:rsidRPr="00957FAD">
        <w:rPr>
          <w:rFonts w:ascii="Sakkal Majalla" w:hAnsi="Sakkal Majalla" w:cs="Sakkal Majalla"/>
          <w:b/>
          <w:bCs/>
          <w:color w:val="0C5263"/>
          <w:sz w:val="32"/>
          <w:szCs w:val="32"/>
          <w:rtl/>
        </w:rPr>
        <w:t xml:space="preserve"> والثلاثون: </w:t>
      </w:r>
    </w:p>
    <w:p w14:paraId="48CDE203" w14:textId="666EBDE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يكون عمل أعضاء مجلس الإدارة في الجمعية على سبيل التطوع، ويجوز استثناءً من ذلك صرف مكافأة مقطوعة لأعضاء مجلس الإدارة من أموال الجمعية، وفق </w:t>
      </w:r>
      <w:r w:rsidR="00300522">
        <w:rPr>
          <w:rFonts w:ascii="Sakkal Majalla" w:hAnsi="Sakkal Majalla" w:cs="Sakkal Majalla" w:hint="cs"/>
          <w:color w:val="0C5263"/>
          <w:sz w:val="32"/>
          <w:szCs w:val="32"/>
          <w:rtl/>
        </w:rPr>
        <w:t>ما وضحته القواعد</w:t>
      </w:r>
      <w:r w:rsidRPr="00842BC4">
        <w:rPr>
          <w:rFonts w:ascii="Sakkal Majalla" w:hAnsi="Sakkal Majalla" w:cs="Sakkal Majalla"/>
          <w:color w:val="0C5263"/>
          <w:sz w:val="32"/>
          <w:szCs w:val="32"/>
          <w:rtl/>
        </w:rPr>
        <w:t>.</w:t>
      </w:r>
    </w:p>
    <w:p w14:paraId="1D6462F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F36A0F6" w14:textId="04B6CB89"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السابعة</w:t>
      </w:r>
      <w:r w:rsidRPr="00957FAD">
        <w:rPr>
          <w:rFonts w:ascii="Sakkal Majalla" w:hAnsi="Sakkal Majalla" w:cs="Sakkal Majalla"/>
          <w:b/>
          <w:bCs/>
          <w:color w:val="0C5263"/>
          <w:sz w:val="32"/>
          <w:szCs w:val="32"/>
          <w:rtl/>
        </w:rPr>
        <w:t xml:space="preserve"> والثلاثون:</w:t>
      </w:r>
    </w:p>
    <w:p w14:paraId="5DC9CC6A" w14:textId="26EB0280" w:rsidR="00842BC4" w:rsidRPr="000145B4" w:rsidRDefault="00842BC4" w:rsidP="00DA687D">
      <w:pPr>
        <w:spacing w:before="0" w:line="240" w:lineRule="auto"/>
        <w:jc w:val="both"/>
        <w:rPr>
          <w:rFonts w:ascii="Sakkal Majalla" w:hAnsi="Sakkal Majalla" w:cs="Sakkal Majalla"/>
          <w:color w:val="0C5263"/>
          <w:sz w:val="32"/>
          <w:szCs w:val="32"/>
          <w:rtl/>
        </w:rPr>
      </w:pPr>
      <w:r w:rsidRPr="000145B4">
        <w:rPr>
          <w:rFonts w:ascii="Sakkal Majalla" w:hAnsi="Sakkal Majalla" w:cs="Sakkal Majalla" w:hint="cs"/>
          <w:color w:val="0C5263"/>
          <w:sz w:val="32"/>
          <w:szCs w:val="32"/>
          <w:rtl/>
        </w:rPr>
        <w:t>مع</w:t>
      </w:r>
      <w:r w:rsidRPr="000145B4">
        <w:rPr>
          <w:rFonts w:ascii="Sakkal Majalla" w:hAnsi="Sakkal Majalla" w:cs="Sakkal Majalla"/>
          <w:color w:val="0C5263"/>
          <w:sz w:val="32"/>
          <w:szCs w:val="32"/>
          <w:rtl/>
        </w:rPr>
        <w:t xml:space="preserve">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21B3F08D" w14:textId="58F53CE1"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اعتماد السياسات العامة لتحقيق </w:t>
      </w:r>
      <w:r w:rsidR="000145B4">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هداف الجمعية.</w:t>
      </w:r>
    </w:p>
    <w:p w14:paraId="0F20163C" w14:textId="13B2376B" w:rsidR="00842BC4" w:rsidRPr="0085001D" w:rsidRDefault="000145B4">
      <w:pPr>
        <w:pStyle w:val="af0"/>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hint="cs"/>
          <w:color w:val="0C5263"/>
          <w:sz w:val="32"/>
          <w:szCs w:val="32"/>
          <w:rtl/>
        </w:rPr>
        <w:t>إعداد</w:t>
      </w:r>
      <w:r w:rsidR="00842BC4" w:rsidRPr="0085001D">
        <w:rPr>
          <w:rFonts w:ascii="Sakkal Majalla" w:hAnsi="Sakkal Majalla" w:cs="Sakkal Majalla"/>
          <w:color w:val="0C5263"/>
          <w:sz w:val="32"/>
          <w:szCs w:val="32"/>
          <w:rtl/>
        </w:rPr>
        <w:t xml:space="preserve"> </w:t>
      </w:r>
      <w:r w:rsidR="0085001D" w:rsidRPr="0085001D">
        <w:rPr>
          <w:rFonts w:ascii="Sakkal Majalla" w:hAnsi="Sakkal Majalla" w:cs="Sakkal Majalla" w:hint="cs"/>
          <w:color w:val="0C5263"/>
          <w:sz w:val="32"/>
          <w:szCs w:val="32"/>
          <w:rtl/>
        </w:rPr>
        <w:t>الخطط</w:t>
      </w:r>
      <w:r w:rsidRPr="0085001D">
        <w:rPr>
          <w:rFonts w:ascii="Sakkal Majalla" w:hAnsi="Sakkal Majalla" w:cs="Sakkal Majalla" w:hint="cs"/>
          <w:color w:val="0C5263"/>
          <w:sz w:val="32"/>
          <w:szCs w:val="32"/>
          <w:rtl/>
        </w:rPr>
        <w:t xml:space="preserve"> الإستراتيجية</w:t>
      </w:r>
      <w:r w:rsidR="0085001D" w:rsidRPr="0085001D">
        <w:rPr>
          <w:rFonts w:ascii="Sakkal Majalla" w:hAnsi="Sakkal Majalla" w:cs="Sakkal Majalla" w:hint="cs"/>
          <w:color w:val="0C5263"/>
          <w:sz w:val="32"/>
          <w:szCs w:val="32"/>
          <w:rtl/>
        </w:rPr>
        <w:t xml:space="preserve"> والتنفيذية</w:t>
      </w:r>
      <w:r w:rsidR="00842BC4" w:rsidRPr="0085001D">
        <w:rPr>
          <w:rFonts w:ascii="Sakkal Majalla" w:hAnsi="Sakkal Majalla" w:cs="Sakkal Majalla"/>
          <w:color w:val="0C5263"/>
          <w:sz w:val="32"/>
          <w:szCs w:val="32"/>
          <w:rtl/>
        </w:rPr>
        <w:t xml:space="preserve"> </w:t>
      </w:r>
      <w:r w:rsidRPr="0085001D">
        <w:rPr>
          <w:rFonts w:ascii="Sakkal Majalla" w:hAnsi="Sakkal Majalla" w:cs="Sakkal Majalla" w:hint="cs"/>
          <w:color w:val="0C5263"/>
          <w:sz w:val="32"/>
          <w:szCs w:val="32"/>
          <w:rtl/>
        </w:rPr>
        <w:t>ل</w:t>
      </w:r>
      <w:r w:rsidR="00842BC4" w:rsidRPr="0085001D">
        <w:rPr>
          <w:rFonts w:ascii="Sakkal Majalla" w:hAnsi="Sakkal Majalla" w:cs="Sakkal Majalla"/>
          <w:color w:val="0C5263"/>
          <w:sz w:val="32"/>
          <w:szCs w:val="32"/>
          <w:rtl/>
        </w:rPr>
        <w:t>لجمعية ومتابعة تنفيذها</w:t>
      </w:r>
      <w:r w:rsidRPr="0085001D">
        <w:rPr>
          <w:rFonts w:ascii="Sakkal Majalla" w:hAnsi="Sakkal Majalla" w:cs="Sakkal Majalla" w:hint="cs"/>
          <w:color w:val="0C5263"/>
          <w:sz w:val="32"/>
          <w:szCs w:val="32"/>
          <w:rtl/>
        </w:rPr>
        <w:t xml:space="preserve"> بعد </w:t>
      </w:r>
      <w:r w:rsidR="00842BC4" w:rsidRPr="0085001D">
        <w:rPr>
          <w:rFonts w:ascii="Sakkal Majalla" w:hAnsi="Sakkal Majalla" w:cs="Sakkal Majalla"/>
          <w:color w:val="0C5263"/>
          <w:sz w:val="32"/>
          <w:szCs w:val="32"/>
          <w:rtl/>
        </w:rPr>
        <w:t>اعتمادها من الجمعية العمومية.‌</w:t>
      </w:r>
    </w:p>
    <w:p w14:paraId="5D01BA6F" w14:textId="2A009452"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الهياكل التنظيمية والوظيفية في الجمعية.</w:t>
      </w:r>
    </w:p>
    <w:p w14:paraId="265A2ED5" w14:textId="3C79463F"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الأنظمة والضوابط للرقابة الداخلية والإشراف عليها وإجراء مراجعة دورية للتحقق من فاعليتها.</w:t>
      </w:r>
    </w:p>
    <w:p w14:paraId="6CC37A8B" w14:textId="40169B6A"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اعتماد أسس ومعايير لحوكمة الجمعية لا تتعارض مع أحكام النظام واللائحة التنفيذية</w:t>
      </w:r>
      <w:r w:rsidR="0085001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w:t>
      </w:r>
      <w:r w:rsidR="0085001D">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 xml:space="preserve">اللائحة </w:t>
      </w:r>
      <w:r w:rsidR="0085001D">
        <w:rPr>
          <w:rFonts w:ascii="Sakkal Majalla" w:hAnsi="Sakkal Majalla" w:cs="Sakkal Majalla" w:hint="cs"/>
          <w:color w:val="0C5263"/>
          <w:sz w:val="32"/>
          <w:szCs w:val="32"/>
          <w:rtl/>
        </w:rPr>
        <w:t xml:space="preserve">الأساسية </w:t>
      </w:r>
      <w:r w:rsidRPr="00842BC4">
        <w:rPr>
          <w:rFonts w:ascii="Sakkal Majalla" w:hAnsi="Sakkal Majalla" w:cs="Sakkal Majalla"/>
          <w:color w:val="0C5263"/>
          <w:sz w:val="32"/>
          <w:szCs w:val="32"/>
          <w:rtl/>
        </w:rPr>
        <w:t>والإشراف على تنفيذها ومراقبة مدى فاعليتها وتعديلها عند الحاجة.</w:t>
      </w:r>
    </w:p>
    <w:p w14:paraId="2241062F" w14:textId="7563CDA1" w:rsidR="00842BC4" w:rsidRDefault="00842BC4">
      <w:pPr>
        <w:pStyle w:val="af0"/>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فتح الحسابات البنكية لدى البنوك والمصارف السعودية، ودفع الشيكات وتحصيلها،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التي تحتاجها الجمعية.</w:t>
      </w:r>
    </w:p>
    <w:p w14:paraId="4977610A" w14:textId="615512B4" w:rsidR="005E0DDE" w:rsidRPr="005E0DDE" w:rsidRDefault="005E0DDE">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قواعد استثمار الفائض من أموال الجمعية، وتفعيلها بعد اعتمادها من الجمعية العمومية.</w:t>
      </w:r>
    </w:p>
    <w:p w14:paraId="06D72CB2" w14:textId="65799E93" w:rsidR="005E0DDE" w:rsidRPr="005E0DDE" w:rsidRDefault="00842BC4">
      <w:pPr>
        <w:pStyle w:val="af0"/>
        <w:numPr>
          <w:ilvl w:val="0"/>
          <w:numId w:val="45"/>
        </w:numPr>
        <w:spacing w:after="0" w:line="240" w:lineRule="auto"/>
        <w:jc w:val="both"/>
        <w:rPr>
          <w:rFonts w:ascii="Sakkal Majalla" w:hAnsi="Sakkal Majalla" w:cs="Sakkal Majalla"/>
          <w:color w:val="0C5263"/>
          <w:sz w:val="32"/>
          <w:szCs w:val="32"/>
        </w:rPr>
      </w:pPr>
      <w:r w:rsidRPr="005E0DDE">
        <w:rPr>
          <w:rFonts w:ascii="Sakkal Majalla" w:hAnsi="Sakkal Majalla" w:cs="Sakkal Majalla"/>
          <w:color w:val="0C5263"/>
          <w:sz w:val="32"/>
          <w:szCs w:val="32"/>
          <w:rtl/>
        </w:rPr>
        <w:t xml:space="preserve">بيع العقارات </w:t>
      </w:r>
      <w:r w:rsidR="005E0DDE" w:rsidRPr="005E0DDE">
        <w:rPr>
          <w:rFonts w:ascii="Sakkal Majalla" w:hAnsi="Sakkal Majalla" w:cs="Sakkal Majalla" w:hint="cs"/>
          <w:color w:val="0C5263"/>
          <w:sz w:val="32"/>
          <w:szCs w:val="32"/>
          <w:rtl/>
        </w:rPr>
        <w:t>و</w:t>
      </w:r>
      <w:r w:rsidRPr="005E0DDE">
        <w:rPr>
          <w:rFonts w:ascii="Sakkal Majalla" w:hAnsi="Sakkal Majalla" w:cs="Sakkal Majalla"/>
          <w:color w:val="0C5263"/>
          <w:sz w:val="32"/>
          <w:szCs w:val="32"/>
          <w:rtl/>
        </w:rPr>
        <w:t>استبدال الأوقاف</w:t>
      </w:r>
      <w:r w:rsidR="005E0DDE" w:rsidRPr="005E0DDE">
        <w:rPr>
          <w:rFonts w:ascii="Sakkal Majalla" w:hAnsi="Sakkal Majalla" w:cs="Sakkal Majalla" w:hint="cs"/>
          <w:color w:val="0C5263"/>
          <w:sz w:val="32"/>
          <w:szCs w:val="32"/>
          <w:rtl/>
        </w:rPr>
        <w:t xml:space="preserve">، والرهن، </w:t>
      </w:r>
      <w:r w:rsidR="005E0DDE" w:rsidRPr="005E0DDE">
        <w:rPr>
          <w:rFonts w:ascii="Sakkal Majalla" w:hAnsi="Sakkal Majalla" w:cs="Sakkal Majalla"/>
          <w:color w:val="0C5263"/>
          <w:sz w:val="32"/>
          <w:szCs w:val="32"/>
          <w:rtl/>
        </w:rPr>
        <w:t>والاقتراض</w:t>
      </w:r>
      <w:r w:rsidR="005E0DDE" w:rsidRPr="005E0DDE">
        <w:rPr>
          <w:rFonts w:ascii="Sakkal Majalla" w:hAnsi="Sakkal Majalla" w:cs="Sakkal Majalla" w:hint="cs"/>
          <w:color w:val="0C5263"/>
          <w:sz w:val="32"/>
          <w:szCs w:val="32"/>
          <w:rtl/>
        </w:rPr>
        <w:t>،</w:t>
      </w:r>
      <w:r w:rsidR="005E0DDE" w:rsidRPr="005E0DDE">
        <w:rPr>
          <w:rFonts w:ascii="Sakkal Majalla" w:hAnsi="Sakkal Majalla" w:cs="Sakkal Majalla"/>
          <w:color w:val="0C5263"/>
          <w:sz w:val="32"/>
          <w:szCs w:val="32"/>
          <w:rtl/>
        </w:rPr>
        <w:t xml:space="preserve"> وأخذ التمويل والتسهيلات المالية، وإجراء أي تصرفات أخرى مما يكون للجمعية فيه غبطة ومصلحة بعد </w:t>
      </w:r>
      <w:r w:rsidR="005E0DDE" w:rsidRPr="005E0DDE">
        <w:rPr>
          <w:rFonts w:ascii="Sakkal Majalla" w:hAnsi="Sakkal Majalla" w:cs="Sakkal Majalla" w:hint="cs"/>
          <w:color w:val="0C5263"/>
          <w:sz w:val="32"/>
          <w:szCs w:val="32"/>
          <w:rtl/>
        </w:rPr>
        <w:t>تفويض</w:t>
      </w:r>
      <w:r w:rsidR="005E0DDE" w:rsidRPr="005E0DDE">
        <w:rPr>
          <w:rFonts w:ascii="Sakkal Majalla" w:hAnsi="Sakkal Majalla" w:cs="Sakkal Majalla"/>
          <w:color w:val="0C5263"/>
          <w:sz w:val="32"/>
          <w:szCs w:val="32"/>
          <w:rtl/>
        </w:rPr>
        <w:t xml:space="preserve"> الجمعية العمومية</w:t>
      </w:r>
      <w:r w:rsidR="005E0DDE" w:rsidRPr="005E0DDE">
        <w:rPr>
          <w:rFonts w:ascii="Sakkal Majalla" w:hAnsi="Sakkal Majalla" w:cs="Sakkal Majalla" w:hint="cs"/>
          <w:color w:val="0C5263"/>
          <w:sz w:val="32"/>
          <w:szCs w:val="32"/>
          <w:rtl/>
        </w:rPr>
        <w:t>.</w:t>
      </w:r>
    </w:p>
    <w:p w14:paraId="3396EAE7" w14:textId="1D24570D" w:rsidR="00842BC4" w:rsidRPr="005E0DDE" w:rsidRDefault="005E0DDE">
      <w:pPr>
        <w:pStyle w:val="af0"/>
        <w:numPr>
          <w:ilvl w:val="0"/>
          <w:numId w:val="45"/>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hint="cs"/>
          <w:color w:val="0C5263"/>
          <w:sz w:val="32"/>
          <w:szCs w:val="32"/>
          <w:rtl/>
        </w:rPr>
        <w:t>شراء العقارات و</w:t>
      </w:r>
      <w:r w:rsidR="00842BC4" w:rsidRPr="005E0DDE">
        <w:rPr>
          <w:rFonts w:ascii="Sakkal Majalla" w:hAnsi="Sakkal Majalla" w:cs="Sakkal Majalla"/>
          <w:color w:val="0C5263"/>
          <w:sz w:val="32"/>
          <w:szCs w:val="32"/>
          <w:rtl/>
        </w:rPr>
        <w:t>تسجيل ملكي</w:t>
      </w:r>
      <w:r w:rsidRPr="005E0DDE">
        <w:rPr>
          <w:rFonts w:ascii="Sakkal Majalla" w:hAnsi="Sakkal Majalla" w:cs="Sakkal Majalla" w:hint="cs"/>
          <w:color w:val="0C5263"/>
          <w:sz w:val="32"/>
          <w:szCs w:val="32"/>
          <w:rtl/>
        </w:rPr>
        <w:t>تها</w:t>
      </w:r>
      <w:r w:rsidR="00842BC4" w:rsidRPr="005E0DDE">
        <w:rPr>
          <w:rFonts w:ascii="Sakkal Majalla" w:hAnsi="Sakkal Majalla" w:cs="Sakkal Majalla"/>
          <w:color w:val="0C5263"/>
          <w:sz w:val="32"/>
          <w:szCs w:val="32"/>
          <w:rtl/>
        </w:rPr>
        <w:t xml:space="preserve"> وإفراغها لصالح الجمعية،</w:t>
      </w:r>
      <w:r w:rsidRPr="005E0DDE">
        <w:rPr>
          <w:rFonts w:ascii="Sakkal Majalla" w:hAnsi="Sakkal Majalla" w:cs="Sakkal Majalla" w:hint="cs"/>
          <w:color w:val="0C5263"/>
          <w:sz w:val="32"/>
          <w:szCs w:val="32"/>
          <w:rtl/>
        </w:rPr>
        <w:t xml:space="preserve"> وتأجيرها واستئجارها ووقفها و</w:t>
      </w:r>
      <w:r w:rsidR="00842BC4" w:rsidRPr="005E0DDE">
        <w:rPr>
          <w:rFonts w:ascii="Sakkal Majalla" w:hAnsi="Sakkal Majalla" w:cs="Sakkal Majalla"/>
          <w:color w:val="0C5263"/>
          <w:sz w:val="32"/>
          <w:szCs w:val="32"/>
          <w:rtl/>
        </w:rPr>
        <w:t>قبول الوصايا والأوقاف والهبات</w:t>
      </w:r>
      <w:r w:rsidRPr="005E0DDE">
        <w:rPr>
          <w:rFonts w:ascii="Sakkal Majalla" w:hAnsi="Sakkal Majalla" w:cs="Sakkal Majalla" w:hint="cs"/>
          <w:color w:val="0C5263"/>
          <w:sz w:val="32"/>
          <w:szCs w:val="32"/>
          <w:rtl/>
        </w:rPr>
        <w:t xml:space="preserve">، </w:t>
      </w:r>
      <w:r w:rsidR="00842BC4" w:rsidRPr="005E0DDE">
        <w:rPr>
          <w:rFonts w:ascii="Sakkal Majalla" w:hAnsi="Sakkal Majalla" w:cs="Sakkal Majalla"/>
          <w:color w:val="0C5263"/>
          <w:sz w:val="32"/>
          <w:szCs w:val="32"/>
          <w:rtl/>
        </w:rPr>
        <w:t>ودمج صكوك أملاك الجمعية وتجزئتها وفرزها</w:t>
      </w:r>
      <w:r w:rsidRPr="005E0DDE">
        <w:rPr>
          <w:rFonts w:ascii="Sakkal Majalla" w:hAnsi="Sakkal Majalla" w:cs="Sakkal Majalla" w:hint="cs"/>
          <w:color w:val="0C5263"/>
          <w:sz w:val="32"/>
          <w:szCs w:val="32"/>
          <w:rtl/>
        </w:rPr>
        <w:t xml:space="preserve"> وتعديلها</w:t>
      </w:r>
      <w:r w:rsidR="00842BC4" w:rsidRPr="005E0DDE">
        <w:rPr>
          <w:rFonts w:ascii="Sakkal Majalla" w:hAnsi="Sakkal Majalla" w:cs="Sakkal Majalla"/>
          <w:color w:val="0C5263"/>
          <w:sz w:val="32"/>
          <w:szCs w:val="32"/>
          <w:rtl/>
        </w:rPr>
        <w:t>، وتحديث الصكوك وإدخالها في النظام الشامل، وتحويل الأراضي الزراعية إلى سكنية</w:t>
      </w:r>
      <w:r>
        <w:rPr>
          <w:rFonts w:ascii="Sakkal Majalla" w:hAnsi="Sakkal Majalla" w:cs="Sakkal Majalla" w:hint="cs"/>
          <w:color w:val="0C5263"/>
          <w:sz w:val="32"/>
          <w:szCs w:val="32"/>
          <w:rtl/>
        </w:rPr>
        <w:t xml:space="preserve"> وفقًا ل</w:t>
      </w:r>
      <w:r w:rsidR="00DA687D">
        <w:rPr>
          <w:rFonts w:ascii="Sakkal Majalla" w:hAnsi="Sakkal Majalla" w:cs="Sakkal Majalla" w:hint="cs"/>
          <w:color w:val="0C5263"/>
          <w:sz w:val="32"/>
          <w:szCs w:val="32"/>
          <w:rtl/>
        </w:rPr>
        <w:t>قواعد استثمار الفائض من أموال الجمعية</w:t>
      </w:r>
      <w:r>
        <w:rPr>
          <w:rFonts w:ascii="Sakkal Majalla" w:hAnsi="Sakkal Majalla" w:cs="Sakkal Majalla" w:hint="cs"/>
          <w:color w:val="0C5263"/>
          <w:sz w:val="32"/>
          <w:szCs w:val="32"/>
          <w:rtl/>
        </w:rPr>
        <w:t xml:space="preserve"> المقرة من الجمعية العمومية.</w:t>
      </w:r>
    </w:p>
    <w:p w14:paraId="3FBE71BD" w14:textId="63342613"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تنمية الموارد المالية للجمعية والسعي لتحقيق الاستدامة لها.</w:t>
      </w:r>
    </w:p>
    <w:p w14:paraId="081E46FD" w14:textId="17610C07"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‌إدارة ممتلكات الجمعية وأموالها.</w:t>
      </w:r>
    </w:p>
    <w:p w14:paraId="7605A6B1" w14:textId="48374A03"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سياسة مكتوبة تنظم العلاقة مع المستفيدين تضمن تقديم العناية اللازمة لهم، والإعلان عنها.</w:t>
      </w:r>
    </w:p>
    <w:p w14:paraId="51D8BF99" w14:textId="03CC766F"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‌صياغة سياسات وشروط وإجراءات واضحة ومحددة للعضوية في مجلس الإدارة ووضعها موضع التنفيذ بعد إقرار الجمعية</w:t>
      </w:r>
      <w:r w:rsidR="0085001D">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لها.</w:t>
      </w:r>
    </w:p>
    <w:p w14:paraId="033B2E9F" w14:textId="1D59C0DA"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w:t>
      </w:r>
    </w:p>
    <w:p w14:paraId="6F95C18C" w14:textId="18F7A635"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تزويد المركز بالحساب الختامي والتقارير المالية المدققة من مراجع الحسابات بعد إقرارها من الجمعية العمومية خلال أربعة أشهر من نهاية السنة المالية، </w:t>
      </w:r>
      <w:r w:rsidRPr="00400D7E">
        <w:rPr>
          <w:rFonts w:ascii="Sakkal Majalla" w:hAnsi="Sakkal Majalla" w:cs="Sakkal Majalla"/>
          <w:color w:val="0C5263"/>
          <w:sz w:val="32"/>
          <w:szCs w:val="32"/>
          <w:rtl/>
        </w:rPr>
        <w:t xml:space="preserve">وصورة من </w:t>
      </w:r>
      <w:r w:rsidR="00400D7E">
        <w:rPr>
          <w:rFonts w:ascii="Sakkal Majalla" w:hAnsi="Sakkal Majalla" w:cs="Sakkal Majalla" w:hint="cs"/>
          <w:color w:val="0C5263"/>
          <w:sz w:val="32"/>
          <w:szCs w:val="32"/>
          <w:rtl/>
        </w:rPr>
        <w:t>الموازنة</w:t>
      </w:r>
      <w:r w:rsidRPr="00400D7E">
        <w:rPr>
          <w:rFonts w:ascii="Sakkal Majalla" w:hAnsi="Sakkal Majalla" w:cs="Sakkal Majalla"/>
          <w:color w:val="0C5263"/>
          <w:sz w:val="32"/>
          <w:szCs w:val="32"/>
          <w:rtl/>
        </w:rPr>
        <w:t xml:space="preserve"> التقديرية للعام الجديد.</w:t>
      </w:r>
    </w:p>
    <w:p w14:paraId="5F2F1211" w14:textId="5F997310" w:rsidR="00842BC4" w:rsidRPr="0085001D"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color w:val="0C5263"/>
          <w:sz w:val="32"/>
          <w:szCs w:val="32"/>
          <w:rtl/>
        </w:rPr>
        <w:t>الإشراف على إعداد التقرير السنوي للجمعية واعتماده.</w:t>
      </w:r>
    </w:p>
    <w:p w14:paraId="2BD4F9E8" w14:textId="614EA022"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إعداد الموازنة التقديرية للسنة المالية الجديدة ورفعها للجمعية العمومية لاعتمادها.</w:t>
      </w:r>
    </w:p>
    <w:p w14:paraId="24840A0E" w14:textId="0C399E5F"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مسؤول تنفيذي ومدير مالي متفرغين للجمعية، وتحديد مهامهما وصلاحياتهما ومزاياهما وتزويد المركز </w:t>
      </w:r>
      <w:r w:rsidR="0085001D">
        <w:rPr>
          <w:rFonts w:ascii="Sakkal Majalla" w:hAnsi="Sakkal Majalla" w:cs="Sakkal Majalla" w:hint="cs"/>
          <w:color w:val="0C5263"/>
          <w:sz w:val="32"/>
          <w:szCs w:val="32"/>
          <w:rtl/>
        </w:rPr>
        <w:t xml:space="preserve">ببياناتهما </w:t>
      </w:r>
      <w:r w:rsidRPr="00842BC4">
        <w:rPr>
          <w:rFonts w:ascii="Sakkal Majalla" w:hAnsi="Sakkal Majalla" w:cs="Sakkal Majalla"/>
          <w:color w:val="0C5263"/>
          <w:sz w:val="32"/>
          <w:szCs w:val="32"/>
          <w:rtl/>
        </w:rPr>
        <w:t>وفقًا للنماذج المعتمدة منه، وقرار تعيينهما،</w:t>
      </w:r>
      <w:r w:rsidR="00DA687D">
        <w:rPr>
          <w:rFonts w:ascii="Sakkal Majalla" w:hAnsi="Sakkal Majalla" w:cs="Sakkal Majalla" w:hint="cs"/>
          <w:color w:val="0C5263"/>
          <w:sz w:val="32"/>
          <w:szCs w:val="32"/>
          <w:rtl/>
        </w:rPr>
        <w:t xml:space="preserve"> وإبلاغ المركز عن أي تغيير يطرأ في حالتيهما،</w:t>
      </w:r>
      <w:r w:rsidRPr="00842BC4">
        <w:rPr>
          <w:rFonts w:ascii="Sakkal Majalla" w:hAnsi="Sakkal Majalla" w:cs="Sakkal Majalla"/>
          <w:color w:val="0C5263"/>
          <w:sz w:val="32"/>
          <w:szCs w:val="32"/>
          <w:rtl/>
        </w:rPr>
        <w:t xml:space="preserve"> ويجوز بموافقة المركز الاستثناء من شرط التفرغ.</w:t>
      </w:r>
    </w:p>
    <w:p w14:paraId="78828D94" w14:textId="7B7E68D0"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الموظفين القياديين في الجمعية، وتحديد صلاحياتهم ومسؤولياتهم ومزاياهم، والتأكد من إتمام تسجيلهم وفقًا لما ينص عليه نظام العمل واللوائح والقواعد الصادرة بموجبه.</w:t>
      </w:r>
    </w:p>
    <w:p w14:paraId="632CEAAB" w14:textId="7B962409"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اعتماد السياسات والإجراءات التي تضمن التزام الجمعية بالأنظمة واللوائح، إضافة إلى الالتزام بالإفصاح عن المعلومات الجوهرية للمستفيدين والمركز والجهة المشرفة وأصحاب المصالح الآخرين، ونشر الحساب الختامي والتقارير المالية والإدارية على الموقع الإلكتروني للجمعية.</w:t>
      </w:r>
    </w:p>
    <w:p w14:paraId="4D33985C" w14:textId="5219275B"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وتعليمات الجمعية العمومية، والمراجع الخارجي، والمركز، والجهة المشرفة.</w:t>
      </w:r>
    </w:p>
    <w:p w14:paraId="4F68CD06" w14:textId="029DDBE1"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إجراءات لضمان الحصول على موافقة المركز والجهة المشرفة في أي إجراء يستلزم ذلك.</w:t>
      </w:r>
    </w:p>
    <w:p w14:paraId="028E4396" w14:textId="0B799863"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استيفاء ما للجمعية من حقوق وتأدية ما عليها من التزامات وإصدار القرارات اللازمة في هذا الشأن.</w:t>
      </w:r>
    </w:p>
    <w:p w14:paraId="26C39441" w14:textId="6A3047C6"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التعريف بالجمعية والعمل على إبراز أهدافها وأنشطتها في الأوساط ذات العلاقة.</w:t>
      </w:r>
    </w:p>
    <w:p w14:paraId="381B5563" w14:textId="4613A05E"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‌قبول العضويات بمختلف أشكالها، وتسبيب قرارات رفضها.</w:t>
      </w:r>
    </w:p>
    <w:p w14:paraId="0BA7844B" w14:textId="0562159E"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w:t>
      </w:r>
    </w:p>
    <w:p w14:paraId="348AF61B" w14:textId="5430A1DF" w:rsidR="00842BC4" w:rsidRPr="00842BC4" w:rsidRDefault="00842BC4">
      <w:pPr>
        <w:pStyle w:val="af0"/>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القواعد اللازمة لتنظيم عمل اللجان بعد تكوينها وكيفية التنسيق بينها واعتمادها من الجمعية العمومية.</w:t>
      </w:r>
    </w:p>
    <w:p w14:paraId="521040E0" w14:textId="7F08D6CF" w:rsidR="00842BC4" w:rsidRDefault="00842BC4">
      <w:pPr>
        <w:pStyle w:val="af0"/>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مهام أخرى يكلف بها من قبل الجمعية العمومية.</w:t>
      </w:r>
    </w:p>
    <w:p w14:paraId="6D50F704"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248FB215" w14:textId="655E4A30" w:rsidR="00E73DE9" w:rsidRPr="00E73DE9" w:rsidRDefault="00E73DE9" w:rsidP="00DA687D">
      <w:pPr>
        <w:spacing w:before="0" w:line="240" w:lineRule="auto"/>
        <w:jc w:val="both"/>
        <w:rPr>
          <w:rFonts w:ascii="Sakkal Majalla" w:hAnsi="Sakkal Majalla" w:cs="Sakkal Majalla"/>
          <w:b/>
          <w:bCs/>
          <w:color w:val="0C5263"/>
          <w:sz w:val="32"/>
          <w:szCs w:val="32"/>
          <w:rtl/>
        </w:rPr>
      </w:pPr>
      <w:r w:rsidRPr="00E73DE9">
        <w:rPr>
          <w:rFonts w:ascii="Sakkal Majalla" w:hAnsi="Sakkal Majalla" w:cs="Sakkal Majalla" w:hint="cs"/>
          <w:b/>
          <w:bCs/>
          <w:color w:val="0C5263"/>
          <w:sz w:val="32"/>
          <w:szCs w:val="32"/>
          <w:rtl/>
        </w:rPr>
        <w:t>المادة الثامنة والثلاثون:</w:t>
      </w:r>
    </w:p>
    <w:p w14:paraId="5495ADC3" w14:textId="0C88ACAF"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تشكيل لجنة أو أكثر من اللجان الدائمة أو المؤقتة، ويحدد القرار الصادر بتشكيلها كل من اختصاصها وأسماء الأعضاء والأمين لكل لجنة وصفات عضويتهم.</w:t>
      </w:r>
    </w:p>
    <w:p w14:paraId="0D37EA42" w14:textId="62F71D1D"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لمجلس الإدارة تفويض أي من اختصاصاته الواردة في النظام، أو اللائحة التنفيذية،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القواعد،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اللائحة إلى لجنة منبثقة عنه أو إلى المسؤول التنفيذي مع مراعاة الاختصاصات التي تستوجب موافقة الجمعية العمومية أو المركز.</w:t>
      </w:r>
    </w:p>
    <w:p w14:paraId="3522A657" w14:textId="61828EB0"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المجلس بأغلبية أصوات الحاضرين، وفي حال تساوي الأصوات فيعد صوت الرئيس مرجح</w:t>
      </w:r>
      <w:r w:rsidR="00E73D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0D543292" w14:textId="4277003B"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تدوّن وقائع الاجتماع وقراراته في محضر ويوقع عليه الأعضاء الحاضرون.</w:t>
      </w:r>
    </w:p>
    <w:p w14:paraId="7224D225" w14:textId="4D320D27"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حال كانت إيرادات الجمعية (5.000.000) خمسة مليون أو أكثر سنويًا تشكيل لجنتين إحداهما للمراجعة الداخلية، والأخرى للترشيحات والمكافآت وفق القواعد</w:t>
      </w:r>
      <w:r w:rsidR="00E73DE9">
        <w:rPr>
          <w:rFonts w:ascii="Sakkal Majalla" w:hAnsi="Sakkal Majalla" w:cs="Sakkal Majalla" w:hint="cs"/>
          <w:color w:val="0C5263"/>
          <w:sz w:val="32"/>
          <w:szCs w:val="32"/>
          <w:rtl/>
        </w:rPr>
        <w:t>.</w:t>
      </w:r>
    </w:p>
    <w:p w14:paraId="099EBDBF" w14:textId="411F385F"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أن يشكل منه لجنة تنفيذية ويفوضها ببعض الصلاحيات التي تكفل سير عمل الجمعية.</w:t>
      </w:r>
    </w:p>
    <w:p w14:paraId="29E1F5DF" w14:textId="23786F3C" w:rsidR="00842BC4" w:rsidRPr="00842BC4"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5CA2294D" w14:textId="3E1B2D2E" w:rsidR="00842BC4" w:rsidRPr="00DA687D" w:rsidRDefault="00842BC4">
      <w:pPr>
        <w:pStyle w:val="af0"/>
        <w:numPr>
          <w:ilvl w:val="0"/>
          <w:numId w:val="46"/>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t xml:space="preserve">يجوز لمجلس الإدارة التصرف في أملاك الجمعية العقارية بالشراء أو البيع أو التنازل </w:t>
      </w:r>
      <w:r w:rsidR="00DA687D" w:rsidRPr="00DA687D">
        <w:rPr>
          <w:rFonts w:ascii="Sakkal Majalla" w:hAnsi="Sakkal Majalla" w:cs="Sakkal Majalla" w:hint="cs"/>
          <w:color w:val="0C5263"/>
          <w:sz w:val="32"/>
          <w:szCs w:val="32"/>
          <w:rtl/>
        </w:rPr>
        <w:t xml:space="preserve">وفقًا لما تقرره </w:t>
      </w:r>
      <w:r w:rsidR="00DA687D">
        <w:rPr>
          <w:rFonts w:ascii="Sakkal Majalla" w:hAnsi="Sakkal Majalla" w:cs="Sakkal Majalla" w:hint="cs"/>
          <w:color w:val="0C5263"/>
          <w:sz w:val="32"/>
          <w:szCs w:val="32"/>
          <w:rtl/>
        </w:rPr>
        <w:t>قواعد استثمار الفائض من أموال الجمعية</w:t>
      </w:r>
      <w:r w:rsidRPr="00DA687D">
        <w:rPr>
          <w:rFonts w:ascii="Sakkal Majalla" w:hAnsi="Sakkal Majalla" w:cs="Sakkal Majalla"/>
          <w:color w:val="0C5263"/>
          <w:sz w:val="32"/>
          <w:szCs w:val="32"/>
          <w:rtl/>
        </w:rPr>
        <w:t>.</w:t>
      </w:r>
    </w:p>
    <w:p w14:paraId="54175F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A9BEB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lastRenderedPageBreak/>
        <w:t>المادة التاسعة والثلاثون:</w:t>
      </w:r>
    </w:p>
    <w:p w14:paraId="4E058B9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يلتزم كل عضو من أعضاء مجلس الإدارة بالالتزامات المترتبة على عضويته، ومنها ما يأتي:</w:t>
      </w:r>
    </w:p>
    <w:p w14:paraId="45C98416" w14:textId="2C35B77D"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حضور اجتماعات مجلس الإدارة والمشاركة في مناقشاتها والتصويت على القرارات، </w:t>
      </w:r>
      <w:r w:rsidRPr="0020668D">
        <w:rPr>
          <w:rFonts w:ascii="Sakkal Majalla" w:hAnsi="Sakkal Majalla" w:cs="Sakkal Majalla"/>
          <w:color w:val="0C5263"/>
          <w:sz w:val="32"/>
          <w:szCs w:val="32"/>
          <w:rtl/>
        </w:rPr>
        <w:t>ولا يجوز له التفويض في ذلك</w:t>
      </w:r>
      <w:r w:rsidRPr="00842BC4">
        <w:rPr>
          <w:rFonts w:ascii="Sakkal Majalla" w:hAnsi="Sakkal Majalla" w:cs="Sakkal Majalla"/>
          <w:color w:val="0C5263"/>
          <w:sz w:val="32"/>
          <w:szCs w:val="32"/>
          <w:rtl/>
        </w:rPr>
        <w:t>.</w:t>
      </w:r>
    </w:p>
    <w:p w14:paraId="5EDD2478" w14:textId="37503DC4"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وعضوية اللجان التي يكلفه بها المجلس.</w:t>
      </w:r>
    </w:p>
    <w:p w14:paraId="64CCFFAF" w14:textId="66438AF0"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تمثيل الجمعية أمام الجهات ذات العلاقة بعد تكليف </w:t>
      </w:r>
      <w:r w:rsidR="00541C43">
        <w:rPr>
          <w:rFonts w:ascii="Sakkal Majalla" w:hAnsi="Sakkal Majalla" w:cs="Sakkal Majalla" w:hint="cs"/>
          <w:color w:val="0C5263"/>
          <w:sz w:val="32"/>
          <w:szCs w:val="32"/>
          <w:rtl/>
        </w:rPr>
        <w:t xml:space="preserve">رئيس </w:t>
      </w:r>
      <w:r w:rsidRPr="00842BC4">
        <w:rPr>
          <w:rFonts w:ascii="Sakkal Majalla" w:hAnsi="Sakkal Majalla" w:cs="Sakkal Majalla"/>
          <w:color w:val="0C5263"/>
          <w:sz w:val="32"/>
          <w:szCs w:val="32"/>
          <w:rtl/>
        </w:rPr>
        <w:t>مجلس الإدارة.</w:t>
      </w:r>
    </w:p>
    <w:p w14:paraId="2779D297" w14:textId="17E21510"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خدمة الجمعية وإفادتها بخبراته ومعارفه واقتراح المواضيع وتقديم المبادرات التي من شأنها النهوض بالجمعية.</w:t>
      </w:r>
    </w:p>
    <w:p w14:paraId="0790A18F" w14:textId="57B0F54A"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التقيد بما يصدر من المركز والجهة المشرفة والجمعية العمومية ومجلس الإدارة من تعليمات.</w:t>
      </w:r>
    </w:p>
    <w:p w14:paraId="52928EFD" w14:textId="70E4B730"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رعاية مصالح</w:t>
      </w:r>
      <w:r w:rsidR="00F41EE9">
        <w:rPr>
          <w:rFonts w:ascii="Sakkal Majalla" w:hAnsi="Sakkal Majalla" w:cs="Sakkal Majalla" w:hint="cs"/>
          <w:color w:val="0C5263"/>
          <w:sz w:val="32"/>
          <w:szCs w:val="32"/>
          <w:rtl/>
        </w:rPr>
        <w:t xml:space="preserve"> الجمعية والمستفيدين من خدماتها والمتعاملين معها</w:t>
      </w:r>
      <w:r w:rsidRPr="00842BC4">
        <w:rPr>
          <w:rFonts w:ascii="Sakkal Majalla" w:hAnsi="Sakkal Majalla" w:cs="Sakkal Majalla"/>
          <w:color w:val="0C5263"/>
          <w:sz w:val="32"/>
          <w:szCs w:val="32"/>
          <w:rtl/>
        </w:rPr>
        <w:t>.</w:t>
      </w:r>
    </w:p>
    <w:p w14:paraId="5B8467E9" w14:textId="633750BB"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المقترحات لتطوير استراتيجية الجمعية.</w:t>
      </w:r>
    </w:p>
    <w:p w14:paraId="019333FC" w14:textId="70044E26" w:rsidR="00842BC4" w:rsidRPr="00541C43"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541C43">
        <w:rPr>
          <w:rFonts w:ascii="Sakkal Majalla" w:hAnsi="Sakkal Majalla" w:cs="Sakkal Majalla"/>
          <w:color w:val="0C5263"/>
          <w:sz w:val="32"/>
          <w:szCs w:val="32"/>
          <w:rtl/>
        </w:rPr>
        <w:t>مراقبة أداء الجهاز التنفيذي، ومدى تحقيقه أهداف وأغراض الجمعية.</w:t>
      </w:r>
    </w:p>
    <w:p w14:paraId="073DF1F7" w14:textId="1222DCB1"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التقارير الخاصة بأداء الجمعية.</w:t>
      </w:r>
    </w:p>
    <w:p w14:paraId="6E7832AC" w14:textId="48DC5770"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سلامة، ونزاهة الأنظمة المالية والمحاسبية، بما في ذلك الأنظمة المتعلقة بإعداد التقارير المالية.</w:t>
      </w:r>
    </w:p>
    <w:p w14:paraId="143CE0B1" w14:textId="34A0BDE4"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أن الرقابة المالية ونظم إدارة المخاطر في الجمعية قوية ومبررة.</w:t>
      </w:r>
    </w:p>
    <w:p w14:paraId="7E84AD41" w14:textId="6F597317"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إبداء الرأي في تعيين المسؤول التنفيذي، وشاغلي الوظائف القيادية، أو عزلهم.</w:t>
      </w:r>
    </w:p>
    <w:p w14:paraId="42F79757" w14:textId="4EE4B27E"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التام بأحكام النظام</w:t>
      </w:r>
      <w:r w:rsidR="00541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واللائحة</w:t>
      </w:r>
      <w:r w:rsidR="00541C43">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w:t>
      </w:r>
      <w:r w:rsidR="00541C43">
        <w:rPr>
          <w:rFonts w:ascii="Sakkal Majalla" w:hAnsi="Sakkal Majalla" w:cs="Sakkal Majalla" w:hint="cs"/>
          <w:color w:val="0C5263"/>
          <w:sz w:val="32"/>
          <w:szCs w:val="32"/>
          <w:rtl/>
        </w:rPr>
        <w:t xml:space="preserve"> والقواعد، واللائحة،</w:t>
      </w:r>
      <w:r w:rsidRPr="00842BC4">
        <w:rPr>
          <w:rFonts w:ascii="Sakkal Majalla" w:hAnsi="Sakkal Majalla" w:cs="Sakkal Majalla"/>
          <w:color w:val="0C5263"/>
          <w:sz w:val="32"/>
          <w:szCs w:val="32"/>
          <w:rtl/>
        </w:rPr>
        <w:t xml:space="preserve"> والأنظمة ذات الصلة.</w:t>
      </w:r>
    </w:p>
    <w:p w14:paraId="5373E8F2" w14:textId="05FD3B31"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تخصيص وقت كافٍ للاضطلاع بمسؤولياته، والتحضير للاجتماعات، والمشاركة فيها بفعالية.</w:t>
      </w:r>
    </w:p>
    <w:p w14:paraId="20BC7AE3" w14:textId="2AC4BD0E"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إفشاء أي أسرار عرفها، بسبب عضويته إلا وفقًا لأحكام النظام واللائحة.</w:t>
      </w:r>
    </w:p>
    <w:p w14:paraId="79C30A50" w14:textId="43EF68A2" w:rsidR="00842BC4" w:rsidRPr="00842BC4" w:rsidRDefault="00842BC4">
      <w:pPr>
        <w:pStyle w:val="af0"/>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الاعتذار عن العضوية حال عدم تمكنه من الوفاء بمهامه على الوجه الأكمل.</w:t>
      </w:r>
    </w:p>
    <w:p w14:paraId="4A6F93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57D59A0"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الأربعون:</w:t>
      </w:r>
    </w:p>
    <w:p w14:paraId="24E42632" w14:textId="4DA1CC79" w:rsidR="00842BC4" w:rsidRPr="00842BC4" w:rsidRDefault="00842BC4">
      <w:pPr>
        <w:pStyle w:val="af0"/>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5F9A0230" w14:textId="43919FC2"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اجتماعات مجلس الإدارة والجمعية العمومية.</w:t>
      </w:r>
    </w:p>
    <w:p w14:paraId="3252C3DB" w14:textId="3EEC09BB"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‌تمثيل الجمعية أمام الجهات الحكومية والخاصة والأهلية كافة في حدود صلاحيات مجلس الإدارة بعد أخذ تفويض من الجمعية العمومية، ومن ذلك الترافع أمام الجهات القضائية وشبه القضائية وهيئات التحكيم بالمرافعة والمدافعة وله حق الإنكار والإقرار وطلب اليمين وردها والصلح والتنازل والاتفاق على التحكيم وتعيين المحكمين، وله تفويض ذلك لمن يراه من أعضاء المجلس أو غيرهم، والتعاقد مع المحامين وتوكيلهم في تلك الصلاحيات.</w:t>
      </w:r>
    </w:p>
    <w:p w14:paraId="2C3068EC" w14:textId="30E125AC"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التوقيع على ما يصدر من مجلس الإدارة من قرارات.</w:t>
      </w:r>
    </w:p>
    <w:p w14:paraId="583600B2" w14:textId="5ED769B9"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التوقيع على الشيكات والأوراق المالية ومستندات الصرف مع </w:t>
      </w:r>
      <w:r w:rsidR="00F41EE9">
        <w:rPr>
          <w:rFonts w:ascii="Sakkal Majalla" w:hAnsi="Sakkal Majalla" w:cs="Sakkal Majalla" w:hint="cs"/>
          <w:color w:val="0C5263"/>
          <w:sz w:val="32"/>
          <w:szCs w:val="32"/>
          <w:rtl/>
        </w:rPr>
        <w:t>المفوضين</w:t>
      </w:r>
      <w:r w:rsidRPr="00842BC4">
        <w:rPr>
          <w:rFonts w:ascii="Sakkal Majalla" w:hAnsi="Sakkal Majalla" w:cs="Sakkal Majalla"/>
          <w:color w:val="0C5263"/>
          <w:sz w:val="32"/>
          <w:szCs w:val="32"/>
          <w:rtl/>
        </w:rPr>
        <w:t xml:space="preserve"> بالتعامل مع الحسابات البنكية.</w:t>
      </w:r>
    </w:p>
    <w:p w14:paraId="2AC59A23" w14:textId="22F8BC05"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البت في المسائل العاجلة التي يعرضها عليه المسؤول التنفيذي والتي لا تحتمل التأخير -فيما هو من ضمن صلاحيات المجلس- على أن يعرض تلك المسائل وما اتخذ بشأنها من قرارات على المجلس في أول اجتماع.</w:t>
      </w:r>
    </w:p>
    <w:p w14:paraId="79B6F2A6" w14:textId="54827304" w:rsidR="00842BC4" w:rsidRPr="00842BC4" w:rsidRDefault="00842BC4">
      <w:pPr>
        <w:pStyle w:val="af0"/>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الدعوة لانعقاد مجلس الإدارة والجمعية العمومية.</w:t>
      </w:r>
      <w:r w:rsidRPr="00842BC4">
        <w:rPr>
          <w:rFonts w:ascii="Sakkal Majalla" w:hAnsi="Sakkal Majalla" w:cs="Sakkal Majalla"/>
          <w:color w:val="0C5263"/>
          <w:sz w:val="32"/>
          <w:szCs w:val="32"/>
          <w:rtl/>
        </w:rPr>
        <w:tab/>
      </w:r>
      <w:r w:rsidRPr="00842BC4">
        <w:rPr>
          <w:rFonts w:ascii="Sakkal Majalla" w:hAnsi="Sakkal Majalla" w:cs="Sakkal Majalla"/>
          <w:color w:val="0C5263"/>
          <w:sz w:val="32"/>
          <w:szCs w:val="32"/>
          <w:rtl/>
        </w:rPr>
        <w:tab/>
      </w:r>
    </w:p>
    <w:p w14:paraId="7A87C482" w14:textId="0835AEF5" w:rsidR="00842BC4" w:rsidRPr="00842BC4" w:rsidRDefault="00842BC4">
      <w:pPr>
        <w:pStyle w:val="af0"/>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للرئيس تفويض نائبه بما له من اختصاصات.</w:t>
      </w:r>
    </w:p>
    <w:p w14:paraId="458AB952"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44FA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والأربعون:</w:t>
      </w:r>
    </w:p>
    <w:p w14:paraId="389FF9AE" w14:textId="6FE788C9" w:rsidR="00842BC4" w:rsidRPr="00842BC4" w:rsidRDefault="00842BC4">
      <w:pPr>
        <w:pStyle w:val="af0"/>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يفقد عضو مجلس الإدارة عضويته بقرار مسبب يصدر من الجمعية العمومية غير العادية في الحالات الآتية:</w:t>
      </w:r>
    </w:p>
    <w:p w14:paraId="6C3A5D8D" w14:textId="2337C14D"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الاستقالة من مجلس الإدارة، وذلك بناء على طلب خطي يقدمه العضو إلى مجلس الإدارة، ولا يحول ذلك دون حق الجمعية في مطالبته بأي أموال تكون تحت يديه.</w:t>
      </w:r>
    </w:p>
    <w:p w14:paraId="1623E628" w14:textId="3D554618"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‌الوفاة.</w:t>
      </w:r>
    </w:p>
    <w:p w14:paraId="7A4150CA" w14:textId="164C618A"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فقد شرط</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شروط العضوية في الجمعية العمومية.</w:t>
      </w:r>
    </w:p>
    <w:p w14:paraId="36C5416E" w14:textId="25ACAB4D"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على تصرف من شأنه أن يلحق ضرر</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بالجمعية</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486BF01A" w14:textId="1F212BAB"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استغل عضويته في مجلس الإدارة لمصلحته الشخصية، ولم يراع قواعد تعارض المصالح</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6FE6F8CC" w14:textId="7011778E" w:rsidR="00842BC4" w:rsidRPr="00DA687D" w:rsidRDefault="00842BC4">
      <w:pPr>
        <w:pStyle w:val="af0"/>
        <w:numPr>
          <w:ilvl w:val="0"/>
          <w:numId w:val="50"/>
        </w:numPr>
        <w:spacing w:after="0" w:line="240" w:lineRule="auto"/>
        <w:jc w:val="both"/>
        <w:rPr>
          <w:rFonts w:ascii="Sakkal Majalla" w:hAnsi="Sakkal Majalla" w:cs="Sakkal Majalla"/>
          <w:color w:val="0C5263"/>
          <w:sz w:val="32"/>
          <w:szCs w:val="32"/>
          <w:rtl/>
        </w:rPr>
      </w:pPr>
      <w:bookmarkStart w:id="1" w:name="_Hlk142854346"/>
      <w:r w:rsidRPr="00DA687D">
        <w:rPr>
          <w:rFonts w:ascii="Sakkal Majalla" w:hAnsi="Sakkal Majalla" w:cs="Sakkal Majalla"/>
          <w:color w:val="0C5263"/>
          <w:sz w:val="32"/>
          <w:szCs w:val="32"/>
          <w:rtl/>
        </w:rPr>
        <w:t xml:space="preserve">‌إذا تغيب عن حضور </w:t>
      </w:r>
      <w:r w:rsidR="00DA687D" w:rsidRPr="00DA687D">
        <w:rPr>
          <w:rFonts w:ascii="Sakkal Majalla" w:hAnsi="Sakkal Majalla" w:cs="Sakkal Majalla" w:hint="cs"/>
          <w:color w:val="0C5263"/>
          <w:sz w:val="32"/>
          <w:szCs w:val="32"/>
          <w:rtl/>
        </w:rPr>
        <w:t xml:space="preserve"> اجتما</w:t>
      </w:r>
      <w:r w:rsidR="007332FF">
        <w:rPr>
          <w:rFonts w:ascii="Sakkal Majalla" w:hAnsi="Sakkal Majalla" w:cs="Sakkal Majalla" w:hint="cs"/>
          <w:color w:val="0C5263"/>
          <w:sz w:val="32"/>
          <w:szCs w:val="32"/>
          <w:rtl/>
        </w:rPr>
        <w:t>عين متتاليين</w:t>
      </w:r>
      <w:r w:rsidRPr="00DA687D">
        <w:rPr>
          <w:rFonts w:ascii="Sakkal Majalla" w:hAnsi="Sakkal Majalla" w:cs="Sakkal Majalla"/>
          <w:color w:val="0C5263"/>
          <w:sz w:val="32"/>
          <w:szCs w:val="32"/>
          <w:rtl/>
        </w:rPr>
        <w:t>، أو</w:t>
      </w:r>
      <w:r w:rsidR="007332FF">
        <w:rPr>
          <w:rFonts w:ascii="Sakkal Majalla" w:hAnsi="Sakkal Majalla" w:cs="Sakkal Majalla" w:hint="cs"/>
          <w:color w:val="0C5263"/>
          <w:sz w:val="32"/>
          <w:szCs w:val="32"/>
          <w:rtl/>
        </w:rPr>
        <w:t xml:space="preserve"> اربع </w:t>
      </w:r>
      <w:r w:rsidRPr="00DA687D">
        <w:rPr>
          <w:rFonts w:ascii="Sakkal Majalla" w:hAnsi="Sakkal Majalla" w:cs="Sakkal Majalla"/>
          <w:color w:val="0C5263"/>
          <w:sz w:val="32"/>
          <w:szCs w:val="32"/>
          <w:rtl/>
        </w:rPr>
        <w:t>اجتماعات متفرقة لمجلس الإدارة بدون عذر يقبله مجلس الإدارة.</w:t>
      </w:r>
    </w:p>
    <w:bookmarkEnd w:id="1"/>
    <w:p w14:paraId="0AE3A4C5" w14:textId="2FBE8381" w:rsidR="00842BC4" w:rsidRPr="00842BC4" w:rsidRDefault="00842BC4">
      <w:pPr>
        <w:pStyle w:val="af0"/>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تعذر عليه القيام بدوره في مجلس الإدارة لسبب صحي أو أي أسباب أخرى.</w:t>
      </w:r>
    </w:p>
    <w:p w14:paraId="5A34DA61" w14:textId="39912BCD" w:rsidR="00842BC4" w:rsidRPr="00842BC4" w:rsidRDefault="00842BC4">
      <w:pPr>
        <w:pStyle w:val="af0"/>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أن يصدر قراراً بحق العضو فاقد العضوية، وأن يبلغ المركز بالقرار خلال عشرة أيام من تاريخ حدوث التغيير.</w:t>
      </w:r>
    </w:p>
    <w:p w14:paraId="38AA99A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3D54A0D"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الثانية والأربعون:</w:t>
      </w:r>
    </w:p>
    <w:p w14:paraId="288698E9" w14:textId="440EE62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الاختصاصات المقررة لمجلس الإدارة والجمعية العمومية ولرئيس مجلس الإدارة؛ يحدد مجلس الإدارة مسؤولاً عن السلطات والاختصاصات المتعلقة بالشؤون المالية للجمعية بما يحقق غرضها</w:t>
      </w:r>
      <w:r w:rsidR="008765FD">
        <w:rPr>
          <w:rFonts w:ascii="Sakkal Majalla" w:hAnsi="Sakkal Majalla" w:cs="Sakkal Majalla" w:hint="cs"/>
          <w:color w:val="0C5263"/>
          <w:sz w:val="32"/>
          <w:szCs w:val="32"/>
          <w:rtl/>
        </w:rPr>
        <w:t>، وتمكينه من كافة الموارد اللازمة</w:t>
      </w:r>
      <w:r w:rsidR="00072224">
        <w:rPr>
          <w:rFonts w:ascii="Sakkal Majalla" w:hAnsi="Sakkal Majalla" w:cs="Sakkal Majalla" w:hint="cs"/>
          <w:color w:val="0C5263"/>
          <w:sz w:val="32"/>
          <w:szCs w:val="32"/>
          <w:rtl/>
        </w:rPr>
        <w:t xml:space="preserve"> ل</w:t>
      </w:r>
      <w:r w:rsidRPr="00842BC4">
        <w:rPr>
          <w:rFonts w:ascii="Sakkal Majalla" w:hAnsi="Sakkal Majalla" w:cs="Sakkal Majalla"/>
          <w:color w:val="0C5263"/>
          <w:sz w:val="32"/>
          <w:szCs w:val="32"/>
          <w:rtl/>
        </w:rPr>
        <w:t xml:space="preserve">لإشراف على </w:t>
      </w:r>
      <w:r w:rsidR="00F41EE9">
        <w:rPr>
          <w:rFonts w:ascii="Sakkal Majalla" w:hAnsi="Sakkal Majalla" w:cs="Sakkal Majalla" w:hint="cs"/>
          <w:color w:val="0C5263"/>
          <w:sz w:val="32"/>
          <w:szCs w:val="32"/>
          <w:rtl/>
        </w:rPr>
        <w:t>جميع الشؤون المالية للجمعية والتأكد من مطابقتها لمتطلبات النظام واللائحة التنفيذية والقواعد والأنظمة ذات العلاقة وفقًا للإجراءات المعتبرة ومنها ما يلي:</w:t>
      </w:r>
    </w:p>
    <w:p w14:paraId="26666189" w14:textId="6642D97C" w:rsidR="00842BC4" w:rsidRPr="00842BC4" w:rsidRDefault="00F41EE9">
      <w:pPr>
        <w:pStyle w:val="af0"/>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موارد الجمعية ومصروفاتها و</w:t>
      </w:r>
      <w:r>
        <w:rPr>
          <w:rFonts w:ascii="Sakkal Majalla" w:hAnsi="Sakkal Majalla" w:cs="Sakkal Majalla" w:hint="cs"/>
          <w:color w:val="0C5263"/>
          <w:sz w:val="32"/>
          <w:szCs w:val="32"/>
          <w:rtl/>
        </w:rPr>
        <w:t xml:space="preserve">التأكد من </w:t>
      </w:r>
      <w:r w:rsidR="00842BC4" w:rsidRPr="00842BC4">
        <w:rPr>
          <w:rFonts w:ascii="Sakkal Majalla" w:hAnsi="Sakkal Majalla" w:cs="Sakkal Majalla"/>
          <w:color w:val="0C5263"/>
          <w:sz w:val="32"/>
          <w:szCs w:val="32"/>
          <w:rtl/>
        </w:rPr>
        <w:t>استخراج إيصالات عن جميع العمليات واستلامها.</w:t>
      </w:r>
    </w:p>
    <w:p w14:paraId="40B899D0" w14:textId="52264D13" w:rsidR="00842BC4" w:rsidRPr="00842BC4" w:rsidRDefault="00F41EE9">
      <w:pPr>
        <w:pStyle w:val="af0"/>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lastRenderedPageBreak/>
        <w:t xml:space="preserve">الإشراف على </w:t>
      </w:r>
      <w:r w:rsidR="00842BC4" w:rsidRPr="00842BC4">
        <w:rPr>
          <w:rFonts w:ascii="Sakkal Majalla" w:hAnsi="Sakkal Majalla" w:cs="Sakkal Majalla"/>
          <w:color w:val="0C5263"/>
          <w:sz w:val="32"/>
          <w:szCs w:val="32"/>
          <w:rtl/>
        </w:rPr>
        <w:t>قيد جميع الإيرادات والمصروفات تباع</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في السجلات الخاصة بها.</w:t>
      </w:r>
    </w:p>
    <w:p w14:paraId="04F1A0A0" w14:textId="337203A1" w:rsidR="00842BC4" w:rsidRPr="00842BC4" w:rsidRDefault="00F41EE9">
      <w:pPr>
        <w:pStyle w:val="af0"/>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الجرد السنوي</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وتقديم تقرير بنتيجة الجرد لمجلس الإدارة.</w:t>
      </w:r>
    </w:p>
    <w:p w14:paraId="44ABC85B" w14:textId="097773FC" w:rsidR="00842BC4" w:rsidRPr="00842BC4" w:rsidRDefault="00842BC4">
      <w:pPr>
        <w:pStyle w:val="af0"/>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مجلس الإدارة فيما يتعلق بالمعاملات المالية.</w:t>
      </w:r>
    </w:p>
    <w:p w14:paraId="0D3227AC" w14:textId="4BECE223" w:rsidR="00842BC4" w:rsidRPr="00842BC4" w:rsidRDefault="00F41EE9">
      <w:pPr>
        <w:pStyle w:val="af0"/>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 xml:space="preserve">إعداد </w:t>
      </w:r>
      <w:r w:rsidR="00033057">
        <w:rPr>
          <w:rFonts w:ascii="Sakkal Majalla" w:hAnsi="Sakkal Majalla" w:cs="Sakkal Majalla" w:hint="cs"/>
          <w:color w:val="0C5263"/>
          <w:sz w:val="32"/>
          <w:szCs w:val="32"/>
          <w:rtl/>
        </w:rPr>
        <w:t>الموازنة التقديرية</w:t>
      </w:r>
      <w:r w:rsidR="00842BC4" w:rsidRPr="00842BC4">
        <w:rPr>
          <w:rFonts w:ascii="Sakkal Majalla" w:hAnsi="Sakkal Majalla" w:cs="Sakkal Majalla"/>
          <w:color w:val="0C5263"/>
          <w:sz w:val="32"/>
          <w:szCs w:val="32"/>
          <w:rtl/>
        </w:rPr>
        <w:t xml:space="preserve"> </w:t>
      </w:r>
      <w:r w:rsidR="00033057">
        <w:rPr>
          <w:rFonts w:ascii="Sakkal Majalla" w:hAnsi="Sakkal Majalla" w:cs="Sakkal Majalla" w:hint="cs"/>
          <w:color w:val="0C5263"/>
          <w:sz w:val="32"/>
          <w:szCs w:val="32"/>
          <w:rtl/>
        </w:rPr>
        <w:t>لل</w:t>
      </w:r>
      <w:r w:rsidR="00842BC4" w:rsidRPr="00842BC4">
        <w:rPr>
          <w:rFonts w:ascii="Sakkal Majalla" w:hAnsi="Sakkal Majalla" w:cs="Sakkal Majalla"/>
          <w:color w:val="0C5263"/>
          <w:sz w:val="32"/>
          <w:szCs w:val="32"/>
          <w:rtl/>
        </w:rPr>
        <w:t>جمعية للسنة التالية وعرضها على مجلس الإدارة.</w:t>
      </w:r>
    </w:p>
    <w:p w14:paraId="5828B871" w14:textId="2B527FD4" w:rsidR="00842BC4" w:rsidRPr="00842BC4" w:rsidRDefault="00842BC4">
      <w:pPr>
        <w:pStyle w:val="af0"/>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بحث الملاحظات الواردة من المراجع الخارجي، والرد عليها على حسب الأصول النظامية.</w:t>
      </w:r>
    </w:p>
    <w:p w14:paraId="2D38A16A"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281C1920" w14:textId="21E77339"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الخامس</w:t>
      </w:r>
      <w:r w:rsidR="00F41EE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اللجان الدائمة والمؤقتة</w:t>
      </w:r>
    </w:p>
    <w:p w14:paraId="7131486B"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والأربعون:</w:t>
      </w:r>
    </w:p>
    <w:p w14:paraId="7B18AB89" w14:textId="77777777" w:rsidR="00072224" w:rsidRDefault="00842BC4">
      <w:pPr>
        <w:pStyle w:val="af0"/>
        <w:numPr>
          <w:ilvl w:val="0"/>
          <w:numId w:val="5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يجوز للجمعية العمومية، أو مجلس الإدارة تشكيل لجنة أو أكثر من اللجان الدائمة، أو المؤقتة، ويحدد اختصاصها، القرار الصادر بتشكيلها.</w:t>
      </w:r>
    </w:p>
    <w:p w14:paraId="3D193FAB" w14:textId="2FB8AE30" w:rsidR="00842BC4" w:rsidRPr="00072224" w:rsidRDefault="00842BC4">
      <w:pPr>
        <w:pStyle w:val="af0"/>
        <w:numPr>
          <w:ilvl w:val="0"/>
          <w:numId w:val="53"/>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 xml:space="preserve">يجب على </w:t>
      </w:r>
      <w:r w:rsidR="00072224">
        <w:rPr>
          <w:rFonts w:ascii="Sakkal Majalla" w:hAnsi="Sakkal Majalla" w:cs="Sakkal Majalla" w:hint="cs"/>
          <w:color w:val="0C5263"/>
          <w:sz w:val="32"/>
          <w:szCs w:val="32"/>
          <w:rtl/>
        </w:rPr>
        <w:t>الجمعية</w:t>
      </w:r>
      <w:r w:rsidRPr="00072224">
        <w:rPr>
          <w:rFonts w:ascii="Sakkal Majalla" w:hAnsi="Sakkal Majalla" w:cs="Sakkal Majalla"/>
          <w:color w:val="0C5263"/>
          <w:sz w:val="32"/>
          <w:szCs w:val="32"/>
          <w:rtl/>
        </w:rPr>
        <w:t xml:space="preserve"> أن </w:t>
      </w:r>
      <w:r w:rsidR="00072224">
        <w:rPr>
          <w:rFonts w:ascii="Sakkal Majalla" w:hAnsi="Sakkal Majalla" w:cs="Sakkal Majalla" w:hint="cs"/>
          <w:color w:val="0C5263"/>
          <w:sz w:val="32"/>
          <w:szCs w:val="32"/>
          <w:rtl/>
        </w:rPr>
        <w:t>تفصح ا</w:t>
      </w:r>
      <w:r w:rsidRPr="00072224">
        <w:rPr>
          <w:rFonts w:ascii="Sakkal Majalla" w:hAnsi="Sakkal Majalla" w:cs="Sakkal Majalla"/>
          <w:color w:val="0C5263"/>
          <w:sz w:val="32"/>
          <w:szCs w:val="32"/>
          <w:rtl/>
        </w:rPr>
        <w:t xml:space="preserve">لمركز </w:t>
      </w:r>
      <w:r w:rsidR="00072224">
        <w:rPr>
          <w:rFonts w:ascii="Sakkal Majalla" w:hAnsi="Sakkal Majalla" w:cs="Sakkal Majalla" w:hint="cs"/>
          <w:color w:val="0C5263"/>
          <w:sz w:val="32"/>
          <w:szCs w:val="32"/>
          <w:rtl/>
        </w:rPr>
        <w:t xml:space="preserve">عن </w:t>
      </w:r>
      <w:r w:rsidRPr="00072224">
        <w:rPr>
          <w:rFonts w:ascii="Sakkal Majalla" w:hAnsi="Sakkal Majalla" w:cs="Sakkal Majalla"/>
          <w:color w:val="0C5263"/>
          <w:sz w:val="32"/>
          <w:szCs w:val="32"/>
          <w:rtl/>
        </w:rPr>
        <w:t>تشكيل اللجان، وأسماء أعضائها، وصفات عضويتهم، وكافة القرارات التي تصدر عن هذه اللجان، وأي تغييرات تطرأ على ذلك خلال خمسة أيام من تاريخ نشوء الحدث.</w:t>
      </w:r>
    </w:p>
    <w:p w14:paraId="0CAC5672"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4A7D064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والأربعون:</w:t>
      </w:r>
    </w:p>
    <w:p w14:paraId="39672B89" w14:textId="2537B04B"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شك</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ل اللجان وفق الشروط الآتية: </w:t>
      </w:r>
    </w:p>
    <w:p w14:paraId="45FDFAC4" w14:textId="7F9A1A2F" w:rsidR="00842BC4" w:rsidRPr="00842BC4" w:rsidRDefault="00842BC4">
      <w:pPr>
        <w:pStyle w:val="af0"/>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تشكل اللجان المنبثقة عن مجلس الإدارة بقرار منه، أو بقرار من الجمعية العمومية، بما لا يقل عن ثلاثة أعضاء، ولا تزيد عن خمسة أعضاء.</w:t>
      </w:r>
    </w:p>
    <w:p w14:paraId="3B89FC6F" w14:textId="7F18DD39" w:rsidR="00842BC4" w:rsidRPr="00842BC4" w:rsidRDefault="00842BC4">
      <w:pPr>
        <w:pStyle w:val="af0"/>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عند تشكيل اللجان المنبثقة عن مجلس الإدارة، أن يكون من بين أعضائها أعضاء مستقلين من خارج الجمعية على أن يكون الرئيس أحد أعضاء مجلس الإدارة، كما يجوز الاستعانة بأعضاء الجمعية العمومية في عضوية اللجان.</w:t>
      </w:r>
    </w:p>
    <w:p w14:paraId="73F0AED4" w14:textId="34D76406" w:rsidR="00842BC4" w:rsidRPr="00072224" w:rsidRDefault="00842BC4">
      <w:pPr>
        <w:pStyle w:val="af0"/>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استثناء من الفقرة (2) من هذه المادة عند تشكيل لجنة الترشيحات والمكافآت، ولجنة المراجعة </w:t>
      </w:r>
      <w:r w:rsidRPr="00072224">
        <w:rPr>
          <w:rFonts w:ascii="Sakkal Majalla" w:hAnsi="Sakkal Majalla" w:cs="Sakkal Majalla" w:hint="cs"/>
          <w:color w:val="0C5263"/>
          <w:sz w:val="32"/>
          <w:szCs w:val="32"/>
          <w:rtl/>
        </w:rPr>
        <w:t>الداخلية</w:t>
      </w:r>
      <w:r w:rsidRPr="00072224">
        <w:rPr>
          <w:rFonts w:ascii="Sakkal Majalla" w:hAnsi="Sakkal Majalla" w:cs="Sakkal Majalla"/>
          <w:color w:val="0C5263"/>
          <w:sz w:val="32"/>
          <w:szCs w:val="32"/>
          <w:rtl/>
        </w:rPr>
        <w:t>، ولجنة الإدارة التنفيذية؛ يجب أن يكون من بين أعضائها أعضاء مستقلين من خارج الجمعية على أن يكون الرئيس أحد أعضاء مجلس الإدارة.</w:t>
      </w:r>
    </w:p>
    <w:p w14:paraId="736FF346" w14:textId="4C3BBE09" w:rsidR="00842BC4" w:rsidRPr="00842BC4" w:rsidRDefault="00842BC4">
      <w:pPr>
        <w:pStyle w:val="af0"/>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أن تتوافر في عضو اللجنة المستقل الاشتراطات الآتية: </w:t>
      </w:r>
    </w:p>
    <w:p w14:paraId="28D4B2CD" w14:textId="26E82A9B" w:rsidR="00842BC4" w:rsidRPr="00842BC4" w:rsidRDefault="00842BC4">
      <w:pPr>
        <w:pStyle w:val="af0"/>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الخبرات والمؤهلات الملائمة لأعمال اللجنة. </w:t>
      </w:r>
    </w:p>
    <w:p w14:paraId="02DC2B62" w14:textId="68B2336D" w:rsidR="00842BC4" w:rsidRPr="00842BC4" w:rsidRDefault="00842BC4">
      <w:pPr>
        <w:pStyle w:val="af0"/>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أعضاء مجلس الإدارة، أو الموظفين في الجمعية، ولا من أعضاء جمعيتها العمومية. </w:t>
      </w:r>
    </w:p>
    <w:p w14:paraId="5378F7F6" w14:textId="32A4A437" w:rsidR="00842BC4" w:rsidRPr="00842BC4" w:rsidRDefault="00842BC4">
      <w:pPr>
        <w:pStyle w:val="af0"/>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يرتبط مع الجمعية بأي عقود، ما لم يفصح عن ذلك، وتوافق الجمعية العمومية على ذلك. </w:t>
      </w:r>
    </w:p>
    <w:p w14:paraId="62CD7C66" w14:textId="2B9E73DD" w:rsidR="00842BC4" w:rsidRPr="00842BC4" w:rsidRDefault="00842BC4">
      <w:pPr>
        <w:pStyle w:val="af0"/>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لا تربطه قرابة بأي من أعضاء مجلس الإدارة، والجمعية العمومية، والعاملين في الوظائف القيادية حتى الدرجة الرابعة.</w:t>
      </w:r>
    </w:p>
    <w:p w14:paraId="58F54CD1"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6DDA12E9" w14:textId="5590D83F"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والأربعون:</w:t>
      </w:r>
    </w:p>
    <w:p w14:paraId="621476A5" w14:textId="40DEA16F" w:rsidR="00842BC4" w:rsidRPr="00072224" w:rsidRDefault="00842BC4">
      <w:pPr>
        <w:pStyle w:val="af0"/>
        <w:numPr>
          <w:ilvl w:val="0"/>
          <w:numId w:val="56"/>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w:t>
      </w:r>
      <w:r w:rsidR="00072224" w:rsidRPr="00072224">
        <w:rPr>
          <w:rFonts w:ascii="Sakkal Majalla" w:hAnsi="Sakkal Majalla" w:cs="Sakkal Majalla" w:hint="cs"/>
          <w:color w:val="0C5263"/>
          <w:sz w:val="32"/>
          <w:szCs w:val="32"/>
          <w:rtl/>
        </w:rPr>
        <w:t>ي</w:t>
      </w:r>
      <w:r w:rsidRPr="00072224">
        <w:rPr>
          <w:rFonts w:ascii="Sakkal Majalla" w:hAnsi="Sakkal Majalla" w:cs="Sakkal Majalla"/>
          <w:color w:val="0C5263"/>
          <w:sz w:val="32"/>
          <w:szCs w:val="32"/>
          <w:rtl/>
        </w:rPr>
        <w:t>عتمدها من الجمعية العمومية.</w:t>
      </w:r>
    </w:p>
    <w:p w14:paraId="461885DC" w14:textId="5B6BBD80" w:rsidR="00842BC4" w:rsidRPr="00842BC4" w:rsidRDefault="00842BC4">
      <w:pPr>
        <w:pStyle w:val="af0"/>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w:t>
      </w:r>
      <w:r w:rsidR="00072224">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لجنة المراجعة الداخلية بالآتي:</w:t>
      </w:r>
    </w:p>
    <w:p w14:paraId="49C9D844" w14:textId="32FC6118" w:rsidR="00E93E85" w:rsidRDefault="00E93E85">
      <w:pPr>
        <w:pStyle w:val="af0"/>
        <w:numPr>
          <w:ilvl w:val="0"/>
          <w:numId w:val="57"/>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إعداد ميثاق المراجعة الداخلية واعتماده من مجلس الإدارة.</w:t>
      </w:r>
    </w:p>
    <w:p w14:paraId="35D434AB" w14:textId="0DD1EEFB"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تقويم أنظمة الرقابة الداخلية، بما في ذلك النظام المحاسبي، للتحقق من سلامتها وملائمتها، وتحديد أوجه القصور فيها إن وجدت، واقتراح الوسائل والإجراءات اللازمة لعلاجها بما يكفل حماية أموال الجمعية وممتلكاتها من الاختلاس أو الضياع أو التلاعب ونحو ذلك.</w:t>
      </w:r>
    </w:p>
    <w:p w14:paraId="28F5659B" w14:textId="0CA5816D"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التزام الجمعية بالأنظمة واللوائح والتعليمات والإجراءات المالية، والتحقق من كفا</w:t>
      </w:r>
      <w:r w:rsidR="00072224">
        <w:rPr>
          <w:rFonts w:ascii="Sakkal Majalla" w:hAnsi="Sakkal Majalla" w:cs="Sakkal Majalla" w:hint="cs"/>
          <w:color w:val="0C5263"/>
          <w:sz w:val="32"/>
          <w:szCs w:val="32"/>
          <w:rtl/>
        </w:rPr>
        <w:t>ء</w:t>
      </w:r>
      <w:r w:rsidRPr="00842BC4">
        <w:rPr>
          <w:rFonts w:ascii="Sakkal Majalla" w:hAnsi="Sakkal Majalla" w:cs="Sakkal Majalla"/>
          <w:color w:val="0C5263"/>
          <w:sz w:val="32"/>
          <w:szCs w:val="32"/>
          <w:rtl/>
        </w:rPr>
        <w:t>تها وملائمتها.</w:t>
      </w:r>
    </w:p>
    <w:p w14:paraId="6947AAD8" w14:textId="361C5F78"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تقويم </w:t>
      </w:r>
      <w:r w:rsidR="00072224">
        <w:rPr>
          <w:rFonts w:ascii="Sakkal Majalla" w:hAnsi="Sakkal Majalla" w:cs="Sakkal Majalla" w:hint="cs"/>
          <w:color w:val="0C5263"/>
          <w:sz w:val="32"/>
          <w:szCs w:val="32"/>
          <w:rtl/>
        </w:rPr>
        <w:t>كفاءة</w:t>
      </w:r>
      <w:r w:rsidRPr="00842BC4">
        <w:rPr>
          <w:rFonts w:ascii="Sakkal Majalla" w:hAnsi="Sakkal Majalla" w:cs="Sakkal Majalla"/>
          <w:color w:val="0C5263"/>
          <w:sz w:val="32"/>
          <w:szCs w:val="32"/>
          <w:rtl/>
        </w:rPr>
        <w:t xml:space="preserve"> الخطة التنظيمية للجمعية من حيث وضوح السلطات والمسؤوليات وفصل الاختصاصات المتعارضة وغير ذلك من الجوانب التنظيمية.</w:t>
      </w:r>
    </w:p>
    <w:p w14:paraId="7D7221DE" w14:textId="76BF7B55"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t>تقويم مستوى إنجاز الجمعية لأهدافها الموضوعة، وتحليل سبب الاختلاف إن وجد.</w:t>
      </w:r>
    </w:p>
    <w:p w14:paraId="1E8A3617" w14:textId="3433E38F"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مواطن سوء استخدام الجمعية لمواردها. </w:t>
      </w:r>
    </w:p>
    <w:p w14:paraId="3749CE52" w14:textId="62288887"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فحص المستندات الخاصة بالمصروفات والإيرادات بعد إتمامها للتأكد من صحتها ونظاميتها.</w:t>
      </w:r>
    </w:p>
    <w:p w14:paraId="257D01F2" w14:textId="6B66A2C5"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فحص السجلات المحاسبية للتأكد من انتظام القيود وصحتها وسلامة التوجيه المحاسبي.</w:t>
      </w:r>
    </w:p>
    <w:p w14:paraId="47C078CE" w14:textId="7E2EDAAD"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ودراسة العقود والاتفاقيات المبرمة التي تكون الجمعية طرفًا فيها للتأكد من التقيد بها.</w:t>
      </w:r>
    </w:p>
    <w:p w14:paraId="3DE75326" w14:textId="17236D94"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مراجعة ودراسة التقارير المالية والحسابات الختامية التي يعدها مجلس إدارة الجمعية والتأكد من دقتها ومدع موافقتها للأنظمة واللوائح والتعليمات، والمعايير المحاسبية، والسياسات التي تطبقها الجمعية. </w:t>
      </w:r>
    </w:p>
    <w:p w14:paraId="6E6DAA40" w14:textId="21A34EBA"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تقديم المشورة عند بحث مشروع الموازنة التقديرية للجمعية. </w:t>
      </w:r>
    </w:p>
    <w:p w14:paraId="0029441A" w14:textId="68A4141D" w:rsidR="00842BC4" w:rsidRPr="00842BC4" w:rsidRDefault="00842BC4">
      <w:pPr>
        <w:pStyle w:val="af0"/>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ترشيح المراجع الخارجي ودراسة تقريره وملاحظاته والإجراءات التصحيحية والتوصية بعزله وتحديد أتعابه وتقييم أدائه بعد التحقق من استفلاله ومراجعة نطاق عمله وشروط التعاقد معه، بشرط ألا يكون عضوًا في لجنة المراجعة الداخلية.</w:t>
      </w:r>
    </w:p>
    <w:p w14:paraId="4A264DD2" w14:textId="26FB32A0" w:rsidR="00842BC4" w:rsidRPr="00842BC4" w:rsidRDefault="00842BC4">
      <w:pPr>
        <w:pStyle w:val="af0"/>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 تختص لجنة الترشيحات والمكافآت بالآتي:</w:t>
      </w:r>
    </w:p>
    <w:p w14:paraId="3A8449DB" w14:textId="12520D5B"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 xml:space="preserve">إعداد سياسية واضحة لمكافآت أعضاء مجلس الإدارة واللجان المنبثقة عنه، والإدارة التنفيذية، واقتراح مقدار المكافآت، ورفعها إلى مجلس الإدارة للموافقة عليها، واعتمادها من الجمعية العمومية، على أن يراعى في تلك السياسة أحكام المادة التاسعة والعشرون من </w:t>
      </w:r>
      <w:r w:rsidR="000A1662">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قواعد، واتباع معايير ترتبط بالأداء، والإفصاح عنها، والتحقق من تنفيذها.</w:t>
      </w:r>
    </w:p>
    <w:p w14:paraId="00123340" w14:textId="4169EF22"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توضيح العلاقة بين المكافآت الممنوحة، وسياسية المكافآت المعمول بها، وبيان أي انحراف جوهري عن هذه السياسة.</w:t>
      </w:r>
    </w:p>
    <w:p w14:paraId="5544C5D0" w14:textId="42191A25"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المراجعة الدورية لسياسة المكافآت، وتقييم مدى فعاليتها في تحقيق الأهداف المرجوة منها.</w:t>
      </w:r>
    </w:p>
    <w:p w14:paraId="4A6592CE" w14:textId="66105F56"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أسس توزيع المكافآت السنوية المقرة من الجمعية العمومية ومجلس الإدارة إن وجدت.</w:t>
      </w:r>
    </w:p>
    <w:p w14:paraId="35BDD2EF" w14:textId="109C69E9"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وصف للقدرات، والمؤهلات المطلوبة لعضوية مجلس الإدارة، والوظائف القيادية.</w:t>
      </w:r>
    </w:p>
    <w:p w14:paraId="4E51FC75" w14:textId="77E767D3"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الوقت الذي يتعين على العضو تخصيصه لأعمال مجلس الإدارة.</w:t>
      </w:r>
    </w:p>
    <w:p w14:paraId="3A4EE1FB" w14:textId="11BECAB4"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السياسات والأنظمة العامة للموارد البشرية.</w:t>
      </w:r>
    </w:p>
    <w:p w14:paraId="7F402CFA" w14:textId="30C607ED"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سلم الرواتب والبدلات لموظفي الجمعية.</w:t>
      </w:r>
    </w:p>
    <w:p w14:paraId="5C0A6802" w14:textId="12BAD804"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المؤهلات اللازمة لعضوية كل لجنة من اللجان وخصوصًا لجنة المراجعة.</w:t>
      </w:r>
    </w:p>
    <w:p w14:paraId="1644F1DE" w14:textId="7A189E36" w:rsidR="00842BC4" w:rsidRPr="00842BC4" w:rsidRDefault="00842BC4">
      <w:pPr>
        <w:pStyle w:val="af0"/>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المعايير لتقييم أداء مجلس إدارة الجمعية، واللجان، وأعضائها، والمسؤول التنفيذي من قبل الجمعية العمومية.</w:t>
      </w:r>
    </w:p>
    <w:p w14:paraId="6DFF7CA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D5E1CE8"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والأربعون:</w:t>
      </w:r>
    </w:p>
    <w:p w14:paraId="1E87F5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اللجان اجتماعاتها وفق الشروط الآتية:</w:t>
      </w:r>
    </w:p>
    <w:p w14:paraId="60DF4E42" w14:textId="37B162E8"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بدعوة من رئيسها.</w:t>
      </w:r>
    </w:p>
    <w:p w14:paraId="71CA16E3" w14:textId="33FAA8FA"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أن يتقدم أغلبية أعضاء اللجنة بطلب كتابي موجهًا لرئيس اللجنة لعقد اجتماع للجنة، ويجب على رئيس اللجنة الدعوة لعقد الاجتماع خلال أسبوع من تاريخ الطلب.</w:t>
      </w:r>
    </w:p>
    <w:p w14:paraId="70DCE54B" w14:textId="24A76556"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مرة كل شهرين في الحالات العادية.</w:t>
      </w:r>
    </w:p>
    <w:p w14:paraId="65555E90" w14:textId="4EFE0937"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للجنة الاجتماع في الحالات الاستثنائية، أو الضرورية عند طلب رئيس اللجنة، أو اثنين من أعضاء اللجنة، أو طلب مجلس الإدارة أو الجمعية العمومية.</w:t>
      </w:r>
    </w:p>
    <w:p w14:paraId="17199EF2" w14:textId="283DAB01"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اللجنة اجتماعاتها حضوريًا، أو عن طريق الاتصال المرئي.</w:t>
      </w:r>
    </w:p>
    <w:p w14:paraId="4CF35B37" w14:textId="335F1852"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ترسل الدعوات إلى الاجتماع لكل عضو من قبل رئيس اللجنة أو أمينها، قبل خمسة أيام على الأقل من تاريخ الاجتماع، ويوضح في الدعوة الوقت، والتاريخ، ومكان الاجتماع، والوثائق، والمعلومات اللازمة.</w:t>
      </w:r>
    </w:p>
    <w:p w14:paraId="2EFF3AC0" w14:textId="1590945B"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في حالات الاستثناء، والضرورة التي يتطلب فيها عقد اجتماع طارئ غير مجدول، فيجوز في هذه الحالة إرسال الدعوة إلى الاجتماع مرافقًا جدول أعمال الاجتماع، والوثائق، والمعلومات اللازمة، خلال مدة لا تقل عن ثلاثة أيام من تاريخ الاجتماع، ما لم توافق اللجنة بالإجماع على أقل من ذلك.</w:t>
      </w:r>
    </w:p>
    <w:p w14:paraId="107DB590" w14:textId="15BA5FCD"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تعذر عقد اجتماع أي لجنة بسبب عدم اكتمال نصابها القانوني، فيكون لرئيس اللجنة الدعوة إلى اجتماع بديل خلال مدة لا تتجاوز ثلاثة أيام من تاريخ الموعد السابق.</w:t>
      </w:r>
    </w:p>
    <w:p w14:paraId="41AB18AC" w14:textId="7E46BF39"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حضور جميع أعضاء اللجنة لاجتماعاتها، ولا يجوز لعضو اللجنة توكيل عضو آخر للحضور أو التصويت نيابة عنه.</w:t>
      </w:r>
    </w:p>
    <w:p w14:paraId="5BDE63A3" w14:textId="38585EAC"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وتوصيات اللجنة بأصوات أغلبية الأعضاء الحاضرين، وعند تساوي الأصوات يرجح الجانب الذي صوت معه رئيس اللجنة.</w:t>
      </w:r>
    </w:p>
    <w:p w14:paraId="7DA1464B" w14:textId="77777777" w:rsidR="00842BC4" w:rsidRPr="00842BC4" w:rsidRDefault="00842BC4">
      <w:pPr>
        <w:pStyle w:val="af0"/>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لأي عضو التحفظ على أي قرار، أو توصية تتخذها اللجنة على أن يبين الأسباب التي دعته إلى التحفظ، وفي حال أن العضو خرج من اجتماع اللجنة قبل اختتامه فيقتصر تحفظه على القرارات، والتوصيات، والبنود التي حضر مناقشتها على أن يبديها كتابةً.</w:t>
      </w:r>
    </w:p>
    <w:p w14:paraId="2F12A28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21BD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السابعة والأربعون:</w:t>
      </w:r>
    </w:p>
    <w:p w14:paraId="1A1497B1" w14:textId="77777777" w:rsidR="00865649" w:rsidRDefault="00865649">
      <w:pPr>
        <w:pStyle w:val="af0"/>
        <w:numPr>
          <w:ilvl w:val="0"/>
          <w:numId w:val="60"/>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بدأ مدة عمل اللجنة من تاريخ تشكيلها، وتنتهي بانتهاء مدة دورة مجلس الإدارة، أو بانتهاء مدتها الواردة في قرار تشكيلها، أو بإعادة تشكيلها، ويجب أن تتوافق مدة عضوية اللجنة مع مدة عضوية مجلس الإدارة القائم وقت تشكيلها.</w:t>
      </w:r>
    </w:p>
    <w:p w14:paraId="02CC24DF" w14:textId="157DE706" w:rsidR="00842BC4" w:rsidRPr="00865649" w:rsidRDefault="00842BC4">
      <w:pPr>
        <w:pStyle w:val="af0"/>
        <w:numPr>
          <w:ilvl w:val="0"/>
          <w:numId w:val="60"/>
        </w:numPr>
        <w:spacing w:after="0" w:line="240" w:lineRule="auto"/>
        <w:jc w:val="both"/>
        <w:rPr>
          <w:rFonts w:ascii="Sakkal Majalla" w:hAnsi="Sakkal Majalla" w:cs="Sakkal Majalla"/>
          <w:color w:val="0C5263"/>
          <w:sz w:val="32"/>
          <w:szCs w:val="32"/>
          <w:rtl/>
        </w:rPr>
      </w:pPr>
      <w:r w:rsidRPr="00865649">
        <w:rPr>
          <w:rFonts w:ascii="Sakkal Majalla" w:hAnsi="Sakkal Majalla" w:cs="Sakkal Majalla"/>
          <w:color w:val="0C5263"/>
          <w:sz w:val="32"/>
          <w:szCs w:val="32"/>
          <w:rtl/>
        </w:rPr>
        <w:t xml:space="preserve">يجوز لمن أصدر قرار تشكيل اللجنة إنهاء عضوية أعضائها بالكامل أو أحدهم بقرار مسبب. </w:t>
      </w:r>
    </w:p>
    <w:p w14:paraId="6CAF2F7D" w14:textId="5C66A662" w:rsidR="00842BC4" w:rsidRPr="00842BC4" w:rsidRDefault="00842BC4">
      <w:pPr>
        <w:pStyle w:val="af0"/>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لأي عضو من أعضاء اللجنة الاستقالة من عضوية اللجنة، وذلك بإرسال إشعار خطي لرئيس مجلس الإدارة، ورئيس اللجنة، وتصبح الاستقالة نافذة اعتبارًا من تاريخ تسليم الإشعار، إلا إذا حدد الاشعار وقتًا لاحقًا لتنفيذ الاستقالة.</w:t>
      </w:r>
    </w:p>
    <w:p w14:paraId="17BDBC43" w14:textId="4D7B23E2" w:rsidR="00842BC4" w:rsidRPr="00842BC4" w:rsidRDefault="00842BC4">
      <w:pPr>
        <w:pStyle w:val="af0"/>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غياب العضو أكثر من اجتماعين، تسقط عضويته تلقائيًا، وتعين الجمعية العمومية، أو مجلس الإدارة عضوًا بديلًا عنه حسب قرار التشكيل.</w:t>
      </w:r>
    </w:p>
    <w:p w14:paraId="42629150" w14:textId="4633BB76" w:rsidR="00842BC4" w:rsidRPr="00842BC4" w:rsidRDefault="00842BC4">
      <w:pPr>
        <w:pStyle w:val="af0"/>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العمومية، أو مجلس الإدارة تقييم أداء اللجان دوريًا، وتقديم التوجيهات لها لتطوير أعمالها.</w:t>
      </w:r>
    </w:p>
    <w:p w14:paraId="5A6D88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95EEB" w14:textId="077DCEE7"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السادس</w:t>
      </w:r>
      <w:r w:rsidR="0086564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المسؤول التنفيذي</w:t>
      </w:r>
    </w:p>
    <w:p w14:paraId="58474D1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الثامنة والأربعون: </w:t>
      </w:r>
    </w:p>
    <w:p w14:paraId="0DF2D59C" w14:textId="26679050" w:rsidR="00E92B08" w:rsidRDefault="00842BC4">
      <w:pPr>
        <w:pStyle w:val="af0"/>
        <w:numPr>
          <w:ilvl w:val="0"/>
          <w:numId w:val="6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lastRenderedPageBreak/>
        <w:t>يعين مجلس الإدارة المسؤول التنفيذي بقرار يصدر من</w:t>
      </w:r>
      <w:r w:rsidR="00E92B08">
        <w:rPr>
          <w:rFonts w:ascii="Sakkal Majalla" w:hAnsi="Sakkal Majalla" w:cs="Sakkal Majalla" w:hint="cs"/>
          <w:color w:val="0C5263"/>
          <w:sz w:val="32"/>
          <w:szCs w:val="32"/>
          <w:rtl/>
        </w:rPr>
        <w:t>ه</w:t>
      </w:r>
      <w:r w:rsidRPr="00842BC4">
        <w:rPr>
          <w:rFonts w:ascii="Sakkal Majalla" w:hAnsi="Sakkal Majalla" w:cs="Sakkal Majalla"/>
          <w:color w:val="0C5263"/>
          <w:sz w:val="32"/>
          <w:szCs w:val="32"/>
          <w:rtl/>
        </w:rPr>
        <w:t xml:space="preserve"> يتضمن كامل بيانات المدير ويوضح مهامه وصلاحياته ومسؤولياته ومزاياه على ضوء النظام واللائحة التنفيذية</w:t>
      </w:r>
      <w:r w:rsidR="00E92B08">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r w:rsidR="00E92B08">
        <w:rPr>
          <w:rFonts w:ascii="Sakkal Majalla" w:hAnsi="Sakkal Majalla" w:cs="Sakkal Majalla" w:hint="cs"/>
          <w:color w:val="0C5263"/>
          <w:sz w:val="32"/>
          <w:szCs w:val="32"/>
          <w:rtl/>
        </w:rPr>
        <w:t xml:space="preserve">، </w:t>
      </w:r>
      <w:r w:rsidR="00E92B08" w:rsidRPr="00842BC4">
        <w:rPr>
          <w:rFonts w:ascii="Sakkal Majalla" w:hAnsi="Sakkal Majalla" w:cs="Sakkal Majalla"/>
          <w:color w:val="0C5263"/>
          <w:sz w:val="32"/>
          <w:szCs w:val="32"/>
          <w:rtl/>
        </w:rPr>
        <w:t>والتأكد من إتمام تسجيله وفقًا لما ينص عليه نظام العمل واللوائح والقواعد الصادرة بموجبه</w:t>
      </w:r>
      <w:r w:rsidR="00E92B08">
        <w:rPr>
          <w:rFonts w:ascii="Sakkal Majalla" w:hAnsi="Sakkal Majalla" w:cs="Sakkal Majalla" w:hint="cs"/>
          <w:color w:val="0C5263"/>
          <w:sz w:val="32"/>
          <w:szCs w:val="32"/>
          <w:rtl/>
        </w:rPr>
        <w:t>.</w:t>
      </w:r>
    </w:p>
    <w:p w14:paraId="3B684E0B" w14:textId="1B1BF4B7" w:rsidR="00842BC4" w:rsidRPr="00842BC4" w:rsidRDefault="00842BC4">
      <w:pPr>
        <w:pStyle w:val="af0"/>
        <w:numPr>
          <w:ilvl w:val="0"/>
          <w:numId w:val="6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لم تتمكن الجمعية من تعيين مسؤول تنفيذي متفرغ لأعمالها لأي سبب من الأسباب؛ فلمجلس الإدارة وبعد موافقة المركز تعيين مسؤول تنفيذي غير متفرغ.</w:t>
      </w:r>
    </w:p>
    <w:p w14:paraId="2B86DA6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F759C8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والأربعون: </w:t>
      </w:r>
    </w:p>
    <w:p w14:paraId="0E02AB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قبل تعيين المسؤول التنفيذي للجمعية أن يتحقق من توافر الشروط الآتية فيه:</w:t>
      </w:r>
    </w:p>
    <w:p w14:paraId="176FB54D" w14:textId="078CC7E9"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 الجنسية.</w:t>
      </w:r>
    </w:p>
    <w:p w14:paraId="338B0DA9" w14:textId="3DA58B3C"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 المعتبرة شرع</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897D931" w14:textId="39F04440"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متفرغاً لإدارة الجمعية.</w:t>
      </w:r>
    </w:p>
    <w:p w14:paraId="747433F8" w14:textId="582AF866"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permStart w:id="968048962" w:edGrp="everyone"/>
      <w:r w:rsidRPr="00842BC4">
        <w:rPr>
          <w:rFonts w:ascii="Sakkal Majalla" w:hAnsi="Sakkal Majalla" w:cs="Sakkal Majalla"/>
          <w:color w:val="0C5263"/>
          <w:sz w:val="32"/>
          <w:szCs w:val="32"/>
          <w:rtl/>
        </w:rPr>
        <w:t xml:space="preserve">أن يمتلك خبرة لا تقل عن (...) سنوات في العمل الإداري. </w:t>
      </w:r>
    </w:p>
    <w:p w14:paraId="28FAA502" w14:textId="38BC04EC"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شهادته عن (</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ثانوي-</w:t>
      </w:r>
      <w:r w:rsidR="00E92B08">
        <w:rPr>
          <w:rFonts w:ascii="Sakkal Majalla" w:hAnsi="Sakkal Majalla" w:cs="Sakkal Majalla" w:hint="cs"/>
          <w:color w:val="0C5263"/>
          <w:sz w:val="32"/>
          <w:szCs w:val="32"/>
          <w:rtl/>
        </w:rPr>
        <w:t>البكالوريوس</w:t>
      </w:r>
      <w:r w:rsidRPr="00842BC4">
        <w:rPr>
          <w:rFonts w:ascii="Sakkal Majalla" w:hAnsi="Sakkal Majalla" w:cs="Sakkal Majalla"/>
          <w:color w:val="0C5263"/>
          <w:sz w:val="32"/>
          <w:szCs w:val="32"/>
          <w:rtl/>
        </w:rPr>
        <w:t>-</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ماجستير-</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دكتوراه).</w:t>
      </w:r>
    </w:p>
    <w:permEnd w:id="968048962"/>
    <w:p w14:paraId="32991791" w14:textId="1D1E9E26"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تعبئة النماذج المعتمدة من المركز.</w:t>
      </w:r>
    </w:p>
    <w:p w14:paraId="3629E759" w14:textId="0272B339" w:rsidR="00842BC4" w:rsidRPr="00842BC4" w:rsidRDefault="00842BC4">
      <w:pPr>
        <w:pStyle w:val="af0"/>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009D1AB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616F96F"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الخمسون:</w:t>
      </w:r>
    </w:p>
    <w:p w14:paraId="5A6BE3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يتولى المسؤول التنفيذي الأعمال الإدارية كافة، ومنها على وجه الخصوص:</w:t>
      </w:r>
    </w:p>
    <w:p w14:paraId="77F34DBE" w14:textId="16D5D29B"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خطط الجمعية وفق مستوياتها انطلاق</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السياسة العامة وأهدافها ومتابعة تنفيذها بعد اعتمادها.</w:t>
      </w:r>
    </w:p>
    <w:p w14:paraId="4BFA6184" w14:textId="123EEE6D"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رسم أسسٍ ومعايير لحوكمة الجمعية لا تتعارض مع أحكام النظام واللائحة التنفيذية وهذه اللائحة والقواعد التي يصدرها المركز، </w:t>
      </w:r>
      <w:r w:rsidR="00E92B08">
        <w:rPr>
          <w:rFonts w:ascii="Sakkal Majalla" w:hAnsi="Sakkal Majalla" w:cs="Sakkal Majalla" w:hint="cs"/>
          <w:color w:val="0C5263"/>
          <w:sz w:val="32"/>
          <w:szCs w:val="32"/>
          <w:rtl/>
        </w:rPr>
        <w:t xml:space="preserve">واعتمادها من مجلس الإدارة، </w:t>
      </w:r>
      <w:r w:rsidRPr="00842BC4">
        <w:rPr>
          <w:rFonts w:ascii="Sakkal Majalla" w:hAnsi="Sakkal Majalla" w:cs="Sakkal Majalla"/>
          <w:color w:val="0C5263"/>
          <w:sz w:val="32"/>
          <w:szCs w:val="32"/>
          <w:rtl/>
        </w:rPr>
        <w:t>والإشراف على تنفيذها ومراقبة مدى فاعليتها بعد اعتمادها.</w:t>
      </w:r>
    </w:p>
    <w:p w14:paraId="5F7BE995" w14:textId="50D2A693"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اللوائح الإجرائية التي تضمن قيام الجمعية بأعمالها وتحقيق أهدافها ومتابعة تنفيذها بعد اعتمادها.</w:t>
      </w:r>
    </w:p>
    <w:p w14:paraId="2FBCD0CC" w14:textId="01B3CD6C"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تنفيذ أنظمة الجمعية ولوائحها وقراراتها وتعليماتها، وتعميمها.</w:t>
      </w:r>
    </w:p>
    <w:p w14:paraId="79A2E983" w14:textId="378E0D09"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توفير احتياجات الجمعية من البرامج والمشروعات والموارد والتجهيزات اللازمة.</w:t>
      </w:r>
    </w:p>
    <w:p w14:paraId="79E54AC3" w14:textId="2E28436E"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اقتراح قواعد استثمار الفائض من أموال الجمعية وآليات تفعيلها. </w:t>
      </w:r>
    </w:p>
    <w:p w14:paraId="6C720490" w14:textId="1ADFAED3"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وتنفيذ الخطط والبرامج التطويرية والتدريبية التي تنعكس على تحسين أداء منسوبي الجمعية وتطويرها.</w:t>
      </w:r>
    </w:p>
    <w:p w14:paraId="6D25ED8A" w14:textId="01F892BF"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سياسة مكتوبة تنظم العلاقة مع المستفيدين من خدمات الجمعية وتضمن تقديم العناية اللازمة لهم، والإعلان عنها بعد اعتمادها.</w:t>
      </w:r>
    </w:p>
    <w:p w14:paraId="0BBC19B7" w14:textId="77777777" w:rsidR="00DA047E" w:rsidRPr="00842BC4" w:rsidRDefault="00DA047E">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‌تزويد المركز ببيانات ومعلومات الجمعية وفق النماذج المعتمدة من المركز، وتحديثها بما يطرأ من تغييرات، والرد على ما يطلبه المركز خلال عشرة أيام من تاريخ الطلب.‌</w:t>
      </w:r>
    </w:p>
    <w:p w14:paraId="7874A7D1" w14:textId="53EEA791"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الرفع بترشيح أسماء الموظفين القياديين في الجمعية لمجلس الإدارة مع تحديد صلاحياتهم ومسؤولياتهم للاعتماد.</w:t>
      </w:r>
    </w:p>
    <w:p w14:paraId="2E5706F2" w14:textId="5C6FE07A"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الارتقاء بخدمات الجمعية كافة.</w:t>
      </w:r>
    </w:p>
    <w:p w14:paraId="5BB23BDE" w14:textId="68CE7077"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5FAF9833" w14:textId="7D7FAC9D" w:rsidR="00842BC4" w:rsidRPr="00842BC4" w:rsidRDefault="00DA047E">
      <w:pPr>
        <w:pStyle w:val="af0"/>
        <w:numPr>
          <w:ilvl w:val="0"/>
          <w:numId w:val="63"/>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المشاركة في </w:t>
      </w:r>
      <w:r w:rsidR="00842BC4" w:rsidRPr="00842BC4">
        <w:rPr>
          <w:rFonts w:ascii="Sakkal Majalla" w:hAnsi="Sakkal Majalla" w:cs="Sakkal Majalla"/>
          <w:color w:val="0C5263"/>
          <w:sz w:val="32"/>
          <w:szCs w:val="32"/>
          <w:rtl/>
        </w:rPr>
        <w:t>إعداد التقارير المالية ومشروع الموازنة التقديرية للجمعية وفقاً للمعايير المعتبرة تمهيد</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لاعتمادها.</w:t>
      </w:r>
    </w:p>
    <w:p w14:paraId="6E6ED396" w14:textId="17B2E579"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التقويم الوظيفي للعاملين في الجمعية ورفعه لاعتماده.</w:t>
      </w:r>
    </w:p>
    <w:p w14:paraId="2CB81362" w14:textId="1C08D560"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إصدار التعاميم والتعليمات الخاصة بسير العمل في الجمعية.</w:t>
      </w:r>
    </w:p>
    <w:p w14:paraId="2CCC740A" w14:textId="3A36001F"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تولي أمانة مجلس الإدارة وإعداد جدول أعمال اجتماعاته وكتابة محاضر الجلسات والعمل على تنفيذ القرارات الصادرة عنه.</w:t>
      </w:r>
    </w:p>
    <w:p w14:paraId="3A8C6A84" w14:textId="494D6F9B"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الأنشطة والمناسبات التي تقوم بها الجمعية كافة، وتقديم تقارير عنها.</w:t>
      </w:r>
    </w:p>
    <w:p w14:paraId="37DF1D59" w14:textId="024AA263"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 لأعمال الجمعية كافة توضح الإنجازات والمعوقات وسبل علاجها وتقديمها لمجلس الإدارة لاعتمادها.</w:t>
      </w:r>
    </w:p>
    <w:p w14:paraId="0575BF8B" w14:textId="5221EBDB"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مهام أخرى يكلف بها من قبل مجلس الإدارة في مجال اختصاصه.</w:t>
      </w:r>
    </w:p>
    <w:p w14:paraId="1141F3AB" w14:textId="412ABA09" w:rsidR="00842BC4" w:rsidRPr="00842BC4" w:rsidRDefault="00842BC4">
      <w:pPr>
        <w:pStyle w:val="af0"/>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للمدير التنفيذي أن يفوض بعض هذه الأعمال مع مراعاة ما يشترط له موافقة المركز.</w:t>
      </w:r>
    </w:p>
    <w:p w14:paraId="2A2D952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1BEDAB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الحادية والخمسون: </w:t>
      </w:r>
    </w:p>
    <w:p w14:paraId="01D8B1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للمسؤول التنفيذي في سبيل إنجاز المهام المناطة به الصلاحيات الآتية:</w:t>
      </w:r>
    </w:p>
    <w:p w14:paraId="7130E9C9" w14:textId="601BD04C" w:rsidR="00842BC4" w:rsidRPr="00842BC4" w:rsidRDefault="00842BC4">
      <w:pPr>
        <w:pStyle w:val="af0"/>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انتداب منسوبي الجمعية لإنهاء أعمال خاصة بها أو حضور مناسبات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لقاءات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زيارات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دورات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غيرها وحسب ما تقتضيه مصلحة العمل وبما لا يتجاوز شهرًا في السنة، على ألا تزيد الأيام المتصلة عن عشرة أيام.</w:t>
      </w:r>
    </w:p>
    <w:p w14:paraId="7C85AAAC" w14:textId="16CEDEFC" w:rsidR="00842BC4" w:rsidRPr="00842BC4" w:rsidRDefault="00842BC4">
      <w:pPr>
        <w:pStyle w:val="af0"/>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2EF1738F" w14:textId="6B34A9D1" w:rsidR="00842BC4" w:rsidRPr="00842BC4" w:rsidRDefault="00842BC4">
      <w:pPr>
        <w:pStyle w:val="af0"/>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تقارير الأداء.</w:t>
      </w:r>
    </w:p>
    <w:p w14:paraId="7FEAFE27" w14:textId="4B1953C1" w:rsidR="00842BC4" w:rsidRPr="00842BC4" w:rsidRDefault="00DA047E">
      <w:pPr>
        <w:pStyle w:val="af0"/>
        <w:numPr>
          <w:ilvl w:val="0"/>
          <w:numId w:val="6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تنفيذ جميع البرامج والأنشطة على مستوى الجمعية وفق الخطط المعتمدة.</w:t>
      </w:r>
    </w:p>
    <w:p w14:paraId="752509C3" w14:textId="6A483526" w:rsidR="00842BC4" w:rsidRPr="00842BC4" w:rsidRDefault="00842BC4">
      <w:pPr>
        <w:pStyle w:val="af0"/>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إجازات منسوبي الجمعية كافة بعد موافقة مجلس الإدارة.</w:t>
      </w:r>
    </w:p>
    <w:p w14:paraId="28F477C0" w14:textId="7641BD6F" w:rsidR="00842BC4" w:rsidRPr="00842BC4" w:rsidRDefault="00842BC4">
      <w:pPr>
        <w:pStyle w:val="af0"/>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تفويض صلاحيات رؤساء الأقسام وفق الصلاحيات الممنوحة له. </w:t>
      </w:r>
    </w:p>
    <w:p w14:paraId="45A2C89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0F6C39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lastRenderedPageBreak/>
        <w:t xml:space="preserve">المادة الثانية والخمسون: </w:t>
      </w:r>
    </w:p>
    <w:p w14:paraId="65B962AC" w14:textId="7B15B846" w:rsidR="00842BC4" w:rsidRPr="00842BC4" w:rsidRDefault="00842BC4">
      <w:pPr>
        <w:pStyle w:val="af0"/>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مجلس الإدارة الجهة الإشرافية على المسؤول التنفيذي، وللمجلس متابعة أعماله.</w:t>
      </w:r>
    </w:p>
    <w:p w14:paraId="0FD19C6B" w14:textId="2AEA607C" w:rsidR="00842BC4" w:rsidRPr="00842BC4" w:rsidRDefault="00842BC4">
      <w:pPr>
        <w:pStyle w:val="af0"/>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وقع تقصير أو إخلال من المسؤول التنفيذي للجمعية؛ فيجوز لمجلس الإدارة بما يتناسب مع حجم التقصير أو الإخلال محاسبة المسؤول التنفيذي ومساءلته كتابيًا.</w:t>
      </w:r>
    </w:p>
    <w:p w14:paraId="776A7D4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D8E9752" w14:textId="618DAB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الباب الثالث</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التنظيم المالي</w:t>
      </w:r>
    </w:p>
    <w:p w14:paraId="25607033" w14:textId="497AC4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الأول</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موارد الجمعية والسنة المالية</w:t>
      </w:r>
    </w:p>
    <w:p w14:paraId="167ACB67"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6E5337">
        <w:rPr>
          <w:rFonts w:ascii="Sakkal Majalla" w:hAnsi="Sakkal Majalla" w:cs="Sakkal Majalla"/>
          <w:b/>
          <w:bCs/>
          <w:color w:val="0C5263"/>
          <w:sz w:val="32"/>
          <w:szCs w:val="32"/>
          <w:rtl/>
        </w:rPr>
        <w:t>المادة الثالثة والخمسون:</w:t>
      </w:r>
      <w:r w:rsidRPr="00957FAD">
        <w:rPr>
          <w:rFonts w:ascii="Sakkal Majalla" w:hAnsi="Sakkal Majalla" w:cs="Sakkal Majalla"/>
          <w:b/>
          <w:bCs/>
          <w:color w:val="0C5263"/>
          <w:sz w:val="32"/>
          <w:szCs w:val="32"/>
          <w:rtl/>
        </w:rPr>
        <w:t xml:space="preserve"> </w:t>
      </w:r>
    </w:p>
    <w:p w14:paraId="7FD9EC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الموارد المالية للجمعية مما يلي:</w:t>
      </w:r>
    </w:p>
    <w:p w14:paraId="66488E04" w14:textId="43C37726"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رسوم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عضوية</w:t>
      </w:r>
      <w:r w:rsidR="006E5337">
        <w:rPr>
          <w:rFonts w:ascii="Sakkal Majalla" w:hAnsi="Sakkal Majalla" w:cs="Sakkal Majalla" w:hint="cs"/>
          <w:color w:val="0C5263"/>
          <w:sz w:val="32"/>
          <w:szCs w:val="32"/>
          <w:rtl/>
        </w:rPr>
        <w:t xml:space="preserve"> في</w:t>
      </w:r>
      <w:r w:rsidRPr="00842BC4">
        <w:rPr>
          <w:rFonts w:ascii="Sakkal Majalla" w:hAnsi="Sakkal Majalla" w:cs="Sakkal Majalla"/>
          <w:color w:val="0C5263"/>
          <w:sz w:val="32"/>
          <w:szCs w:val="32"/>
          <w:rtl/>
        </w:rPr>
        <w:t xml:space="preserve"> الجمعية</w:t>
      </w:r>
      <w:r w:rsidR="006E5337">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w:t>
      </w:r>
    </w:p>
    <w:p w14:paraId="087D0F97" w14:textId="27206114"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الصدقات، </w:t>
      </w:r>
      <w:r w:rsidR="006E5337">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التبرعات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والهبات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والوصايا</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والأوقاف.</w:t>
      </w:r>
    </w:p>
    <w:p w14:paraId="40CBC90E" w14:textId="497E59B8"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الزك</w:t>
      </w:r>
      <w:r w:rsidR="006E5337">
        <w:rPr>
          <w:rFonts w:ascii="Sakkal Majalla" w:hAnsi="Sakkal Majalla" w:cs="Sakkal Majalla" w:hint="cs"/>
          <w:color w:val="0C5263"/>
          <w:sz w:val="32"/>
          <w:szCs w:val="32"/>
          <w:rtl/>
        </w:rPr>
        <w:t>اة إن كانت</w:t>
      </w:r>
      <w:r w:rsidRPr="00842BC4">
        <w:rPr>
          <w:rFonts w:ascii="Sakkal Majalla" w:hAnsi="Sakkal Majalla" w:cs="Sakkal Majalla"/>
          <w:color w:val="0C5263"/>
          <w:sz w:val="32"/>
          <w:szCs w:val="32"/>
          <w:rtl/>
        </w:rPr>
        <w:t xml:space="preserve"> نشاطات الجمعية مشمولة في مصارف الزكاة</w:t>
      </w:r>
      <w:r w:rsidR="006E5337">
        <w:rPr>
          <w:rFonts w:ascii="Sakkal Majalla" w:hAnsi="Sakkal Majalla" w:cs="Sakkal Majalla" w:hint="cs"/>
          <w:color w:val="0C5263"/>
          <w:sz w:val="32"/>
          <w:szCs w:val="32"/>
          <w:rtl/>
        </w:rPr>
        <w:t xml:space="preserve"> الشرعية</w:t>
      </w:r>
      <w:r w:rsidRPr="00842BC4">
        <w:rPr>
          <w:rFonts w:ascii="Sakkal Majalla" w:hAnsi="Sakkal Majalla" w:cs="Sakkal Majalla"/>
          <w:color w:val="0C5263"/>
          <w:sz w:val="32"/>
          <w:szCs w:val="32"/>
          <w:rtl/>
        </w:rPr>
        <w:t>.</w:t>
      </w:r>
    </w:p>
    <w:p w14:paraId="64ECF693" w14:textId="6E6200C8"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إيرادات الأنشطة ذات العائد المالي.</w:t>
      </w:r>
    </w:p>
    <w:p w14:paraId="482D7D0F" w14:textId="77777777" w:rsidR="006E5337" w:rsidRDefault="006E5337">
      <w:pPr>
        <w:pStyle w:val="af0"/>
        <w:numPr>
          <w:ilvl w:val="0"/>
          <w:numId w:val="6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ا</w:t>
      </w:r>
      <w:r w:rsidR="00842BC4" w:rsidRPr="00842BC4">
        <w:rPr>
          <w:rFonts w:ascii="Sakkal Majalla" w:hAnsi="Sakkal Majalla" w:cs="Sakkal Majalla"/>
          <w:color w:val="0C5263"/>
          <w:sz w:val="32"/>
          <w:szCs w:val="32"/>
          <w:rtl/>
        </w:rPr>
        <w:t>لإعانات الحكومية.</w:t>
      </w:r>
    </w:p>
    <w:p w14:paraId="60CCBCEC" w14:textId="1B2A7DEC" w:rsidR="00842BC4" w:rsidRPr="006E5337"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6E5337">
        <w:rPr>
          <w:rFonts w:ascii="Sakkal Majalla" w:hAnsi="Sakkal Majalla" w:cs="Sakkal Majalla"/>
          <w:color w:val="0C5263"/>
          <w:sz w:val="32"/>
          <w:szCs w:val="32"/>
          <w:rtl/>
        </w:rPr>
        <w:t>العوائد الاستثمارية من أموال الجمعية.</w:t>
      </w:r>
    </w:p>
    <w:p w14:paraId="297897A8" w14:textId="0660B65D"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ممتلكات الجمعية الثابتة والمنقولة.</w:t>
      </w:r>
    </w:p>
    <w:p w14:paraId="125ECD6B" w14:textId="056D738F" w:rsidR="00842BC4" w:rsidRPr="00842BC4" w:rsidRDefault="00842BC4">
      <w:pPr>
        <w:pStyle w:val="af0"/>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ما يخصصه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صندوق من دعم.</w:t>
      </w:r>
    </w:p>
    <w:p w14:paraId="59FB3C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65F9BD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الرابعة والخمسون: </w:t>
      </w:r>
    </w:p>
    <w:p w14:paraId="6CE95599" w14:textId="074EB18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تبدأ السنة المالية الأولى للجمعية بد</w:t>
      </w:r>
      <w:r w:rsidR="006E5337">
        <w:rPr>
          <w:rFonts w:ascii="Sakkal Majalla" w:hAnsi="Sakkal Majalla" w:cs="Sakkal Majalla" w:hint="cs"/>
          <w:color w:val="0C5263"/>
          <w:sz w:val="32"/>
          <w:szCs w:val="32"/>
          <w:rtl/>
        </w:rPr>
        <w:t>ايةً</w:t>
      </w:r>
      <w:r w:rsidRPr="00842BC4">
        <w:rPr>
          <w:rFonts w:ascii="Sakkal Majalla" w:hAnsi="Sakkal Majalla" w:cs="Sakkal Majalla"/>
          <w:color w:val="0C5263"/>
          <w:sz w:val="32"/>
          <w:szCs w:val="32"/>
          <w:rtl/>
        </w:rPr>
        <w:t xml:space="preserve"> من تاريخ صدور الترخيص من المركز، وتنتهي في شهر (ديسمبر) من سنة الترخيص نفسها، وتكون مدة كل سنة مالية بعد ذلك اثني عشر شهر</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(ميلاديّاً)</w:t>
      </w:r>
      <w:r w:rsidR="006E5337">
        <w:rPr>
          <w:rFonts w:ascii="Sakkal Majalla" w:hAnsi="Sakkal Majalla" w:cs="Sakkal Majalla" w:hint="cs"/>
          <w:color w:val="0C5263"/>
          <w:sz w:val="32"/>
          <w:szCs w:val="32"/>
          <w:rtl/>
        </w:rPr>
        <w:t xml:space="preserve"> تبدأ في (1 يناير) وتنتهي في (31 ديسمبر)</w:t>
      </w:r>
      <w:r w:rsidRPr="00842BC4">
        <w:rPr>
          <w:rFonts w:ascii="Sakkal Majalla" w:hAnsi="Sakkal Majalla" w:cs="Sakkal Majalla"/>
          <w:color w:val="0C5263"/>
          <w:sz w:val="32"/>
          <w:szCs w:val="32"/>
          <w:rtl/>
        </w:rPr>
        <w:t>.</w:t>
      </w:r>
    </w:p>
    <w:p w14:paraId="4E85C305"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C977B24"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والخمسون:</w:t>
      </w:r>
    </w:p>
    <w:p w14:paraId="5A5C1C9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مراعاة الاحكام التي تقضي بها الأنظمة السارية في المملكة ذات الشق المالي، ومنها نظام مكافحة غسل الأموال، ونظام مكافحة جرائم الإرهاب وتمويله ولوائحهما التنفيذية وما يصدر من المركز من تعليمات وضوابط ذات علاقة، وعليها بوجه خاص اتخاذ الاتي:</w:t>
      </w:r>
    </w:p>
    <w:p w14:paraId="1AC1F1A0" w14:textId="4ABC655F" w:rsidR="00842BC4" w:rsidRPr="00842BC4" w:rsidRDefault="00842BC4">
      <w:pPr>
        <w:pStyle w:val="af0"/>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w:t>
      </w:r>
      <w:r w:rsidRPr="00842BC4">
        <w:rPr>
          <w:rFonts w:ascii="Sakkal Majalla" w:hAnsi="Sakkal Majalla" w:cs="Sakkal Majalla"/>
          <w:color w:val="0C5263"/>
          <w:sz w:val="32"/>
          <w:szCs w:val="32"/>
          <w:rtl/>
        </w:rPr>
        <w:lastRenderedPageBreak/>
        <w:t xml:space="preserve">مباشر لمدة لا تقل عن عشر سنوات من تاريخ انتهاء التعامل، ويجوز أن يكون الحفظ إلكترونيًا مع الالتزام بضوابط الحماية التقنية </w:t>
      </w:r>
      <w:r w:rsidR="006E5337">
        <w:rPr>
          <w:rFonts w:ascii="Sakkal Majalla" w:hAnsi="Sakkal Majalla" w:cs="Sakkal Majalla" w:hint="cs"/>
          <w:color w:val="0C5263"/>
          <w:sz w:val="32"/>
          <w:szCs w:val="32"/>
          <w:rtl/>
        </w:rPr>
        <w:t>التي تصدر من جهات الاختصاص</w:t>
      </w:r>
      <w:r w:rsidRPr="00842BC4">
        <w:rPr>
          <w:rFonts w:ascii="Sakkal Majalla" w:hAnsi="Sakkal Majalla" w:cs="Sakkal Majalla"/>
          <w:color w:val="0C5263"/>
          <w:sz w:val="32"/>
          <w:szCs w:val="32"/>
          <w:rtl/>
        </w:rPr>
        <w:t>.</w:t>
      </w:r>
    </w:p>
    <w:p w14:paraId="1D5F4B03" w14:textId="2D1371F2" w:rsidR="00842BC4" w:rsidRPr="00842BC4" w:rsidRDefault="00842BC4">
      <w:pPr>
        <w:pStyle w:val="af0"/>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توافرت لديها أسباب معقولة للاشتباه في أن الأموال الواردة أو بعضها حصيلة نشاط إجرامي، أو مرتبطة بعمليات غسل أموال، أو تمويل إرهاب، أو أنها سوف تستخدم في العمليات السابقة؛ فعليها اتخاذ الإجراءات الآتية:</w:t>
      </w:r>
    </w:p>
    <w:p w14:paraId="6BCD7B4B" w14:textId="54D617F7" w:rsidR="00842BC4" w:rsidRPr="00842BC4" w:rsidRDefault="00842BC4">
      <w:pPr>
        <w:pStyle w:val="af0"/>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إبلاغ الإدارة العامة للتحريات المالية</w:t>
      </w:r>
      <w:r w:rsidR="006E5337">
        <w:rPr>
          <w:rFonts w:ascii="Sakkal Majalla" w:hAnsi="Sakkal Majalla" w:cs="Sakkal Majalla" w:hint="cs"/>
          <w:color w:val="0C5263"/>
          <w:sz w:val="32"/>
          <w:szCs w:val="32"/>
          <w:rtl/>
        </w:rPr>
        <w:t xml:space="preserve"> برئاسة أمن الدولة</w:t>
      </w:r>
      <w:r w:rsidRPr="00842BC4">
        <w:rPr>
          <w:rFonts w:ascii="Sakkal Majalla" w:hAnsi="Sakkal Majalla" w:cs="Sakkal Majalla"/>
          <w:color w:val="0C5263"/>
          <w:sz w:val="32"/>
          <w:szCs w:val="32"/>
          <w:rtl/>
        </w:rPr>
        <w:t xml:space="preserve"> فورًا وبشكل مباشر.</w:t>
      </w:r>
    </w:p>
    <w:p w14:paraId="44FFD7D8" w14:textId="3EF0A0F1" w:rsidR="00842BC4" w:rsidRPr="00842BC4" w:rsidRDefault="00842BC4">
      <w:pPr>
        <w:pStyle w:val="af0"/>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تقرير مفصل يتضمن جميع البيانات والمعلومات المتوافرة لديها عن تلك الحالة والأطراف ذات العلاقة، وتزويد وحدة التحريات المالية به.</w:t>
      </w:r>
    </w:p>
    <w:p w14:paraId="26084D04" w14:textId="47E7C688" w:rsidR="00842BC4" w:rsidRPr="00842BC4" w:rsidRDefault="00842BC4">
      <w:pPr>
        <w:pStyle w:val="af0"/>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تحذير المتعاملين معها من وجود شبهات حول نشاطاتهم.</w:t>
      </w:r>
    </w:p>
    <w:p w14:paraId="277F5A3C" w14:textId="3DAAA30B" w:rsidR="00842BC4" w:rsidRPr="00842BC4" w:rsidRDefault="00842BC4">
      <w:pPr>
        <w:pStyle w:val="af0"/>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يكلف مجلس الإدارة أحد شاغلي الوظائف القيادية، أو جهة خارجية مرخصة للقيام بأعمال التدقيق والمراجعة والالتزام، على أن تتاح لمن يكلف بذلك جميع الموارد الكافية لكشف أيٍّ من الجرائم المنصوص عليها في نظام مكافحة غسل الأموال ونظام مكافحة جرائم الإرهاب وتمويله ولوائحهما التنفيذية وما يصدر من المركز من التعليمات والضوابط ذات العلاقة.</w:t>
      </w:r>
    </w:p>
    <w:p w14:paraId="5BB58A1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3E7033" w14:textId="0F117D0C"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الثاني</w:t>
      </w:r>
      <w:r w:rsidR="007B799B">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الشؤون المالية والميزانية</w:t>
      </w:r>
    </w:p>
    <w:p w14:paraId="7F8F4DFC"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والخمسون:</w:t>
      </w:r>
    </w:p>
    <w:p w14:paraId="37AFA659" w14:textId="4F251A12"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تتعامل مع أموال الزكاة في حساب مستقل وأن تنشئ لها سجلًا خاصًا بها، ويجب عليها التصرف في أموال الزكاة بما يتفق مع أحكام الشريعة الإسلامية.</w:t>
      </w:r>
    </w:p>
    <w:p w14:paraId="688D6A17" w14:textId="44D46410"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عند تلقيها التبرعات أن تنشئ سجلًا خاصًا بالتبرعات، وأن تقيد في السجل معلومات المتبرع، وقيمة التبرع، وشرطه إن وجد، وقناة التبرع، ونوع التبرع (عيني أو نقدي)، وأن تراعي عند التصرف في أموال التبرعات شرط المتبرع.</w:t>
      </w:r>
    </w:p>
    <w:p w14:paraId="142BD252" w14:textId="2694F119"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ألًا تستثمر أموالها في مضاربات مالية.</w:t>
      </w:r>
    </w:p>
    <w:p w14:paraId="70303EB8" w14:textId="1F5A2394"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ينحصر صرف أموال الجمعية بغايات تحقيق </w:t>
      </w:r>
      <w:r w:rsidR="007B799B">
        <w:rPr>
          <w:rFonts w:ascii="Sakkal Majalla" w:hAnsi="Sakkal Majalla" w:cs="Sakkal Majalla" w:hint="cs"/>
          <w:color w:val="0C5263"/>
          <w:sz w:val="32"/>
          <w:szCs w:val="32"/>
          <w:rtl/>
        </w:rPr>
        <w:t>أهدافها الموضحة في هذه اللائحة</w:t>
      </w:r>
      <w:r w:rsidRPr="00842BC4">
        <w:rPr>
          <w:rFonts w:ascii="Sakkal Majalla" w:hAnsi="Sakkal Majalla" w:cs="Sakkal Majalla"/>
          <w:color w:val="0C5263"/>
          <w:sz w:val="32"/>
          <w:szCs w:val="32"/>
          <w:rtl/>
        </w:rPr>
        <w:t>، ولا يجوز لها صرف أي مبلغ مالي في غير ذلك.</w:t>
      </w:r>
    </w:p>
    <w:p w14:paraId="05E31C1F" w14:textId="3DBA933C"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للجمعية أن تتملك العقارات، </w:t>
      </w:r>
      <w:r w:rsidRPr="0020668D">
        <w:rPr>
          <w:rFonts w:ascii="Sakkal Majalla" w:hAnsi="Sakkal Majalla" w:cs="Sakkal Majalla"/>
          <w:color w:val="0C5263"/>
          <w:sz w:val="32"/>
          <w:szCs w:val="32"/>
          <w:rtl/>
        </w:rPr>
        <w:t>على أن يقترن ذلك بموافقة الجمعية العمومية قبل التملك</w:t>
      </w:r>
      <w:r w:rsidRPr="00842BC4">
        <w:rPr>
          <w:rFonts w:ascii="Sakkal Majalla" w:hAnsi="Sakkal Majalla" w:cs="Sakkal Majalla"/>
          <w:color w:val="0C5263"/>
          <w:sz w:val="32"/>
          <w:szCs w:val="32"/>
          <w:rtl/>
        </w:rPr>
        <w:t xml:space="preserve"> أو إقراره في أول اجتماع تال له، ويجوز للجمعية العمومية أن تفوّض مجلس الإدارة في ذلك.</w:t>
      </w:r>
    </w:p>
    <w:p w14:paraId="74BA8DBA" w14:textId="42A77536" w:rsidR="00842BC4" w:rsidRPr="00DA687D"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lastRenderedPageBreak/>
        <w:t xml:space="preserve">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33DC08D0" w14:textId="4D509BB6" w:rsidR="00842BC4" w:rsidRPr="00842BC4" w:rsidRDefault="00842BC4">
      <w:pPr>
        <w:pStyle w:val="af0"/>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للجمعية</w:t>
      </w:r>
      <w:r w:rsidR="007B799B">
        <w:rPr>
          <w:rFonts w:ascii="Sakkal Majalla" w:hAnsi="Sakkal Majalla" w:cs="Sakkal Majalla" w:hint="cs"/>
          <w:color w:val="0C5263"/>
          <w:sz w:val="32"/>
          <w:szCs w:val="32"/>
          <w:rtl/>
        </w:rPr>
        <w:t xml:space="preserve"> فتح السجلات التجارية،</w:t>
      </w:r>
      <w:r w:rsidRPr="00842BC4">
        <w:rPr>
          <w:rFonts w:ascii="Sakkal Majalla" w:hAnsi="Sakkal Majalla" w:cs="Sakkal Majalla"/>
          <w:color w:val="0C5263"/>
          <w:sz w:val="32"/>
          <w:szCs w:val="32"/>
          <w:rtl/>
        </w:rPr>
        <w:t xml:space="preserve"> </w:t>
      </w:r>
      <w:r w:rsidR="007B799B">
        <w:rPr>
          <w:rFonts w:ascii="Sakkal Majalla" w:hAnsi="Sakkal Majalla" w:cs="Sakkal Majalla" w:hint="cs"/>
          <w:color w:val="0C5263"/>
          <w:sz w:val="32"/>
          <w:szCs w:val="32"/>
          <w:rtl/>
        </w:rPr>
        <w:t xml:space="preserve">وامتلاك </w:t>
      </w:r>
      <w:r w:rsidRPr="00842BC4">
        <w:rPr>
          <w:rFonts w:ascii="Sakkal Majalla" w:hAnsi="Sakkal Majalla" w:cs="Sakkal Majalla"/>
          <w:color w:val="0C5263"/>
          <w:sz w:val="32"/>
          <w:szCs w:val="32"/>
          <w:rtl/>
        </w:rPr>
        <w:t xml:space="preserve">المؤسسات التجارية وتأسيس الشركات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المشاركة في تأسيسه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تمل</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ك الحصص والأسهم فيه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والاستثمار في الأوراق المالية،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1B4AF14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517D35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السابعة والخمسون: </w:t>
      </w:r>
    </w:p>
    <w:p w14:paraId="1E148010" w14:textId="17EBBDB4" w:rsidR="00842BC4" w:rsidRPr="00842BC4" w:rsidRDefault="00842BC4">
      <w:pPr>
        <w:pStyle w:val="af0"/>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تتعاقد مع مراجع حسابات خارجي مرخص له بمزاولة هذه المهنة في المملكة وعليها تزويد المركز بحسابها الختامي للسنة المنتهية خلال أربعة أشهر من السنة المالية.</w:t>
      </w:r>
    </w:p>
    <w:p w14:paraId="1381A129" w14:textId="56BC402D" w:rsidR="00842BC4" w:rsidRPr="00842BC4" w:rsidRDefault="00842BC4">
      <w:pPr>
        <w:pStyle w:val="af0"/>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تعتبر الميزانية المعتمدة سارية المفعول من بداية السنة المالية المحددة لها، وفي حالة تأخر اعتمادها </w:t>
      </w:r>
      <w:r w:rsidR="007B799B">
        <w:rPr>
          <w:rFonts w:ascii="Sakkal Majalla" w:hAnsi="Sakkal Majalla" w:cs="Sakkal Majalla" w:hint="cs"/>
          <w:color w:val="0C5263"/>
          <w:sz w:val="32"/>
          <w:szCs w:val="32"/>
          <w:rtl/>
        </w:rPr>
        <w:t>ف</w:t>
      </w:r>
      <w:r w:rsidRPr="00842BC4">
        <w:rPr>
          <w:rFonts w:ascii="Sakkal Majalla" w:hAnsi="Sakkal Majalla" w:cs="Sakkal Majalla"/>
          <w:color w:val="0C5263"/>
          <w:sz w:val="32"/>
          <w:szCs w:val="32"/>
          <w:rtl/>
        </w:rPr>
        <w:t>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صرف منها بمعدلات ميزانية العام المالي المنصرم ولمدة ثلاثة أشهر كحد أقصى، مع مراعاة الوفاء بالتزامات الجمعية تجاه الآخر.</w:t>
      </w:r>
    </w:p>
    <w:p w14:paraId="6F104FF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FD8F87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الثامنة والخمسون:</w:t>
      </w:r>
    </w:p>
    <w:p w14:paraId="21C1EF7D" w14:textId="76BEEE53"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مجلس الإدارة هو المسؤول عن أموال الجمعية وممتلكاتها، وعليه في سبيل ذلك التأكد من أن موارد الجمعية موثقة وأن إيراداتها أنفقت بما يتفق مع أهدافها، وعليه أن يؤدي مهامه بمسؤولية وحسن نية، وأن يحدد الصلاحيات التي يفوضها، وإجراءات اتخاذ القرار ومدة التفويض، وعليه متابعة ممارسة تلك الصلاحيات التي يفوضها لغيره عبر تقارير دورية.</w:t>
      </w:r>
    </w:p>
    <w:p w14:paraId="280D4F99" w14:textId="1955F240"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التأكد من وضع إجراءات لتعريف أعضاء المجلس الجدد بعمل الجمعية وخاصة الجوانب المالية وال</w:t>
      </w:r>
      <w:r w:rsidR="007B799B">
        <w:rPr>
          <w:rFonts w:ascii="Sakkal Majalla" w:hAnsi="Sakkal Majalla" w:cs="Sakkal Majalla" w:hint="cs"/>
          <w:color w:val="0C5263"/>
          <w:sz w:val="32"/>
          <w:szCs w:val="32"/>
          <w:rtl/>
        </w:rPr>
        <w:t>نظامي</w:t>
      </w:r>
      <w:r w:rsidRPr="00842BC4">
        <w:rPr>
          <w:rFonts w:ascii="Sakkal Majalla" w:hAnsi="Sakkal Majalla" w:cs="Sakkal Majalla"/>
          <w:color w:val="0C5263"/>
          <w:sz w:val="32"/>
          <w:szCs w:val="32"/>
          <w:rtl/>
        </w:rPr>
        <w:t>ة، وعليه التأكد من توفر المعلومات الوافية عن شؤون الجمعية لجميع أعضاء المجلس.</w:t>
      </w:r>
    </w:p>
    <w:p w14:paraId="21B37B79" w14:textId="5C4DF490"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يجـوز لمجلس الإدارة التصرف إلا فيما تنص عليه اللائحة الأساسية وبالشروط الواردة فيها، وإذا خلت اللائحة الأساسية من نص فلا يجوز للمجلس التصرف إلا بإذن من الجمعية العمومية.</w:t>
      </w:r>
    </w:p>
    <w:p w14:paraId="7D949118" w14:textId="2D75F84C"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مع مراعاة أحكام النظام والأنظمة ذات العلاقة يجب على مجلس الإدارة إيداع أموال الجمعية النقدية باسمها لدى بنك أو أكثر من البنوك المحلية، وتكون التعاملات مع الحسابات البنكية الخاصة بالجمعية بتوقيع رئيس مجلس الإدارة أو نائبه </w:t>
      </w:r>
      <w:r w:rsidR="007B799B">
        <w:rPr>
          <w:rFonts w:ascii="Sakkal Majalla" w:hAnsi="Sakkal Majalla" w:cs="Sakkal Majalla" w:hint="cs"/>
          <w:color w:val="0C5263"/>
          <w:sz w:val="32"/>
          <w:szCs w:val="32"/>
          <w:rtl/>
        </w:rPr>
        <w:t>أو</w:t>
      </w:r>
      <w:r w:rsidRPr="00842BC4">
        <w:rPr>
          <w:rFonts w:ascii="Sakkal Majalla" w:hAnsi="Sakkal Majalla" w:cs="Sakkal Majalla"/>
          <w:color w:val="0C5263"/>
          <w:sz w:val="32"/>
          <w:szCs w:val="32"/>
          <w:rtl/>
        </w:rPr>
        <w:t xml:space="preserve"> </w:t>
      </w:r>
      <w:r w:rsidR="007B799B">
        <w:rPr>
          <w:rFonts w:ascii="Sakkal Majalla" w:hAnsi="Sakkal Majalla" w:cs="Sakkal Majalla" w:hint="cs"/>
          <w:color w:val="0C5263"/>
          <w:sz w:val="32"/>
          <w:szCs w:val="32"/>
          <w:rtl/>
        </w:rPr>
        <w:t xml:space="preserve">من اثنين من </w:t>
      </w:r>
      <w:r w:rsidRPr="00842BC4">
        <w:rPr>
          <w:rFonts w:ascii="Sakkal Majalla" w:hAnsi="Sakkal Majalla" w:cs="Sakkal Majalla"/>
          <w:color w:val="0C5263"/>
          <w:sz w:val="32"/>
          <w:szCs w:val="32"/>
          <w:rtl/>
        </w:rPr>
        <w:t>شاغلي الوظائف القيادية على أن يكون</w:t>
      </w:r>
      <w:r w:rsidR="007B799B">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سعودي</w:t>
      </w:r>
      <w:r w:rsidR="007B799B">
        <w:rPr>
          <w:rFonts w:ascii="Sakkal Majalla" w:hAnsi="Sakkal Majalla" w:cs="Sakkal Majalla" w:hint="cs"/>
          <w:color w:val="0C5263"/>
          <w:sz w:val="32"/>
          <w:szCs w:val="32"/>
          <w:rtl/>
        </w:rPr>
        <w:t>ي</w:t>
      </w:r>
      <w:r w:rsidRPr="00842BC4">
        <w:rPr>
          <w:rFonts w:ascii="Sakkal Majalla" w:hAnsi="Sakkal Majalla" w:cs="Sakkal Majalla"/>
          <w:color w:val="0C5263"/>
          <w:sz w:val="32"/>
          <w:szCs w:val="32"/>
          <w:rtl/>
        </w:rPr>
        <w:t xml:space="preserve"> الجنسية، بعد أخذ موافقة المركز.</w:t>
      </w:r>
    </w:p>
    <w:p w14:paraId="478F3224" w14:textId="21C33ADA"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تفويض التعامل مع الحسابات البنكية لاثنين من أعضائه أو من شاغلي الوظائف القيادية على أن يكونا سعوديي الجنسية بعد أخذ موافقة المركز</w:t>
      </w:r>
      <w:r w:rsidR="007B799B">
        <w:rPr>
          <w:rFonts w:ascii="Sakkal Majalla" w:hAnsi="Sakkal Majalla" w:cs="Sakkal Majalla" w:hint="cs"/>
          <w:color w:val="0C5263"/>
          <w:sz w:val="32"/>
          <w:szCs w:val="32"/>
          <w:rtl/>
        </w:rPr>
        <w:t>.</w:t>
      </w:r>
    </w:p>
    <w:p w14:paraId="5B83629F" w14:textId="4703AE97" w:rsidR="00842BC4" w:rsidRPr="00842BC4" w:rsidRDefault="00842BC4">
      <w:pPr>
        <w:pStyle w:val="af0"/>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التأكد من تقي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د الجمعية بالأنظمة واللوائح السارية في المملكة بما يضمن تلافي وقوع الجمعية في مخالفة نظامية.</w:t>
      </w:r>
    </w:p>
    <w:p w14:paraId="5A6B5B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3B1AD9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والخمسون: </w:t>
      </w:r>
    </w:p>
    <w:p w14:paraId="325C8F2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يشترط لصرف أي مبلغ من أموال الجمعية ما يلي:</w:t>
      </w:r>
    </w:p>
    <w:p w14:paraId="23ECD88F" w14:textId="0013176A" w:rsidR="00842BC4" w:rsidRPr="00842BC4" w:rsidRDefault="00842BC4">
      <w:pPr>
        <w:pStyle w:val="af0"/>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صدور قرار بالصرف من مجلس الإدارة.</w:t>
      </w:r>
    </w:p>
    <w:p w14:paraId="503CB66C" w14:textId="33816F2C" w:rsidR="00842BC4" w:rsidRPr="00842BC4" w:rsidRDefault="00842BC4">
      <w:pPr>
        <w:pStyle w:val="af0"/>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توقيع إذن الصرف أو الشيك من قبل المسؤولين بالتوقيع على حساب الجمعية لدى البنك وتشغيله.</w:t>
      </w:r>
    </w:p>
    <w:p w14:paraId="442F2A38" w14:textId="23F8175D" w:rsidR="00842BC4" w:rsidRPr="00842BC4" w:rsidRDefault="00842BC4">
      <w:pPr>
        <w:pStyle w:val="af0"/>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قيد اسم المستفيد رباعي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وعنوانه و</w:t>
      </w:r>
      <w:r w:rsidR="007B799B">
        <w:rPr>
          <w:rFonts w:ascii="Sakkal Majalla" w:hAnsi="Sakkal Majalla" w:cs="Sakkal Majalla" w:hint="cs"/>
          <w:color w:val="0C5263"/>
          <w:sz w:val="32"/>
          <w:szCs w:val="32"/>
          <w:rtl/>
        </w:rPr>
        <w:t xml:space="preserve">بيانات هويته </w:t>
      </w:r>
      <w:r w:rsidRPr="00842BC4">
        <w:rPr>
          <w:rFonts w:ascii="Sakkal Majalla" w:hAnsi="Sakkal Majalla" w:cs="Sakkal Majalla"/>
          <w:color w:val="0C5263"/>
          <w:sz w:val="32"/>
          <w:szCs w:val="32"/>
          <w:rtl/>
        </w:rPr>
        <w:t>ومكان صدورها في السجل الخاص بذلك حسب الحالة.</w:t>
      </w:r>
    </w:p>
    <w:p w14:paraId="607390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C6DA13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الستون: </w:t>
      </w:r>
    </w:p>
    <w:p w14:paraId="24CDFF7D" w14:textId="4EFC4F0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اعتماد لائحة</w:t>
      </w:r>
      <w:r w:rsidR="00485576">
        <w:rPr>
          <w:rFonts w:ascii="Sakkal Majalla" w:hAnsi="Sakkal Majalla" w:cs="Sakkal Majalla" w:hint="cs"/>
          <w:color w:val="0C5263"/>
          <w:sz w:val="32"/>
          <w:szCs w:val="32"/>
          <w:rtl/>
        </w:rPr>
        <w:t xml:space="preserve"> أو سياسة داخلية</w:t>
      </w:r>
      <w:r w:rsidRPr="00842BC4">
        <w:rPr>
          <w:rFonts w:ascii="Sakkal Majalla" w:hAnsi="Sakkal Majalla" w:cs="Sakkal Majalla"/>
          <w:color w:val="0C5263"/>
          <w:sz w:val="32"/>
          <w:szCs w:val="32"/>
          <w:rtl/>
        </w:rPr>
        <w:t xml:space="preserve"> </w:t>
      </w:r>
      <w:r w:rsidR="00485576">
        <w:rPr>
          <w:rFonts w:ascii="Sakkal Majalla" w:hAnsi="Sakkal Majalla" w:cs="Sakkal Majalla" w:hint="cs"/>
          <w:color w:val="0C5263"/>
          <w:sz w:val="32"/>
          <w:szCs w:val="32"/>
          <w:rtl/>
        </w:rPr>
        <w:t>لل</w:t>
      </w:r>
      <w:r w:rsidRPr="00842BC4">
        <w:rPr>
          <w:rFonts w:ascii="Sakkal Majalla" w:hAnsi="Sakkal Majalla" w:cs="Sakkal Majalla"/>
          <w:color w:val="0C5263"/>
          <w:sz w:val="32"/>
          <w:szCs w:val="32"/>
          <w:rtl/>
        </w:rPr>
        <w:t>صرف على ألّا تتعارض مع أحكام النظام ولائحته التنفيذية</w:t>
      </w:r>
      <w:r w:rsidR="00485576">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w:t>
      </w:r>
    </w:p>
    <w:p w14:paraId="0DCF2FB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0660FA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والستون:</w:t>
      </w:r>
    </w:p>
    <w:p w14:paraId="10247CB4" w14:textId="77777777" w:rsidR="00485576" w:rsidRDefault="00842BC4">
      <w:pPr>
        <w:pStyle w:val="af0"/>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تمسك الجمعية السجلات والدفاتر الإدارية والمحاسبية التي تحتاجها وفق</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للمعايير المحاسبية يتم التسجيل والقيد فيها أولاً بأول، وتحتفظ بها في مقر إدارتها، وتمكّن المركز من الاطلاع عليها وتقديم المستندات المطلوبة</w:t>
      </w:r>
      <w:r w:rsidR="00485576">
        <w:rPr>
          <w:rFonts w:ascii="Sakkal Majalla" w:hAnsi="Sakkal Majalla" w:cs="Sakkal Majalla" w:hint="cs"/>
          <w:color w:val="0C5263"/>
          <w:sz w:val="32"/>
          <w:szCs w:val="32"/>
          <w:rtl/>
        </w:rPr>
        <w:t>.</w:t>
      </w:r>
    </w:p>
    <w:p w14:paraId="4673CF97" w14:textId="62D0AFB9" w:rsidR="00842BC4" w:rsidRPr="00842BC4" w:rsidRDefault="00842BC4">
      <w:pPr>
        <w:pStyle w:val="af0"/>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63EF9DBC" w14:textId="730A35CE" w:rsidR="00842BC4" w:rsidRPr="00842BC4" w:rsidRDefault="00842BC4">
      <w:pPr>
        <w:pStyle w:val="af0"/>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الإدارية، ومنها ما يلي:</w:t>
      </w:r>
    </w:p>
    <w:p w14:paraId="7A8312E1" w14:textId="015F26D0" w:rsidR="00842BC4" w:rsidRPr="005320EB"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hint="cs"/>
          <w:color w:val="0C5263"/>
          <w:sz w:val="32"/>
          <w:szCs w:val="32"/>
          <w:rtl/>
        </w:rPr>
        <w:t>سجل</w:t>
      </w:r>
      <w:r w:rsidRPr="005320EB">
        <w:rPr>
          <w:rFonts w:ascii="Sakkal Majalla" w:hAnsi="Sakkal Majalla" w:cs="Sakkal Majalla"/>
          <w:color w:val="0C5263"/>
          <w:sz w:val="32"/>
          <w:szCs w:val="32"/>
          <w:rtl/>
        </w:rPr>
        <w:t xml:space="preserve"> </w:t>
      </w:r>
      <w:r w:rsidRPr="005320EB">
        <w:rPr>
          <w:rFonts w:ascii="Sakkal Majalla" w:hAnsi="Sakkal Majalla" w:cs="Sakkal Majalla" w:hint="cs"/>
          <w:color w:val="0C5263"/>
          <w:sz w:val="32"/>
          <w:szCs w:val="32"/>
          <w:rtl/>
        </w:rPr>
        <w:t>العضوية</w:t>
      </w:r>
      <w:r w:rsidRPr="005320EB">
        <w:rPr>
          <w:rFonts w:ascii="Sakkal Majalla" w:hAnsi="Sakkal Majalla" w:cs="Sakkal Majalla"/>
          <w:color w:val="0C5263"/>
          <w:sz w:val="32"/>
          <w:szCs w:val="32"/>
          <w:rtl/>
        </w:rPr>
        <w:t>.</w:t>
      </w:r>
    </w:p>
    <w:p w14:paraId="11783CEC" w14:textId="57914E69" w:rsidR="00842BC4" w:rsidRPr="005320EB"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محاضر اجتماعات الجمعية العمومية.</w:t>
      </w:r>
    </w:p>
    <w:p w14:paraId="4CC5F4E3" w14:textId="52DE70F2" w:rsidR="00842BC4" w:rsidRPr="005320EB"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محاضر جلسات مجلس الإدارة.</w:t>
      </w:r>
    </w:p>
    <w:p w14:paraId="6150896C" w14:textId="2B9CEECB" w:rsidR="00842BC4" w:rsidRPr="005320EB"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العاملين بالجمعية.</w:t>
      </w:r>
    </w:p>
    <w:p w14:paraId="69B4CFB8" w14:textId="6EDDA078" w:rsidR="00842BC4" w:rsidRPr="005320EB"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المستفيدين من خدمات الجمعية.</w:t>
      </w:r>
    </w:p>
    <w:p w14:paraId="5891BDBA" w14:textId="73C2EAFE" w:rsidR="00842BC4" w:rsidRPr="00842BC4" w:rsidRDefault="00842BC4">
      <w:pPr>
        <w:pStyle w:val="af0"/>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المحاسبية، ومنها ما يلي:</w:t>
      </w:r>
    </w:p>
    <w:p w14:paraId="6A287A62" w14:textId="77777777" w:rsidR="00842BC4" w:rsidRPr="00842BC4"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w:t>
      </w:r>
      <w:r w:rsidRPr="00842BC4">
        <w:rPr>
          <w:rFonts w:ascii="Sakkal Majalla" w:hAnsi="Sakkal Majalla" w:cs="Sakkal Majalla"/>
          <w:color w:val="0C5263"/>
          <w:sz w:val="32"/>
          <w:szCs w:val="32"/>
          <w:rtl/>
        </w:rPr>
        <w:tab/>
        <w:t>دفتر اليومية العامة.</w:t>
      </w:r>
    </w:p>
    <w:p w14:paraId="2DEBFE6F" w14:textId="1AB292CB" w:rsidR="00842BC4" w:rsidRPr="00842BC4" w:rsidRDefault="005320EB">
      <w:pPr>
        <w:pStyle w:val="af0"/>
        <w:numPr>
          <w:ilvl w:val="0"/>
          <w:numId w:val="7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س</w:t>
      </w:r>
      <w:r w:rsidR="00842BC4" w:rsidRPr="00842BC4">
        <w:rPr>
          <w:rFonts w:ascii="Sakkal Majalla" w:hAnsi="Sakkal Majalla" w:cs="Sakkal Majalla"/>
          <w:color w:val="0C5263"/>
          <w:sz w:val="32"/>
          <w:szCs w:val="32"/>
          <w:rtl/>
        </w:rPr>
        <w:t>جل ممتلكات الجمعية وموجوداتها الثابتة والمنقولة.</w:t>
      </w:r>
    </w:p>
    <w:p w14:paraId="518CB354" w14:textId="12A673D6" w:rsidR="00842BC4" w:rsidRPr="00842BC4"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القبض.</w:t>
      </w:r>
    </w:p>
    <w:p w14:paraId="1DC8708A" w14:textId="17E6B817" w:rsidR="00842BC4" w:rsidRPr="00842BC4"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الصرف.</w:t>
      </w:r>
    </w:p>
    <w:p w14:paraId="2D921B80" w14:textId="3B27BE1C" w:rsidR="00842BC4" w:rsidRPr="00842BC4"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‌سندات القيد.</w:t>
      </w:r>
    </w:p>
    <w:p w14:paraId="5935CE46" w14:textId="6A20A73F" w:rsidR="00842BC4" w:rsidRPr="00842BC4" w:rsidRDefault="00842BC4">
      <w:pPr>
        <w:pStyle w:val="af0"/>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‌سجل اشتراكات الأعضاء.</w:t>
      </w:r>
    </w:p>
    <w:p w14:paraId="6E28BA4D" w14:textId="77777777" w:rsidR="005320EB" w:rsidRDefault="00842BC4">
      <w:pPr>
        <w:pStyle w:val="af0"/>
        <w:numPr>
          <w:ilvl w:val="0"/>
          <w:numId w:val="7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سجلات أخرى يرى مجلس الإدارة ملاءمة استخدامه</w:t>
      </w:r>
      <w:r w:rsidR="005320EB">
        <w:rPr>
          <w:rFonts w:ascii="Sakkal Majalla" w:hAnsi="Sakkal Majalla" w:cs="Sakkal Majalla" w:hint="cs"/>
          <w:color w:val="0C5263"/>
          <w:sz w:val="32"/>
          <w:szCs w:val="32"/>
          <w:rtl/>
        </w:rPr>
        <w:t>ا.</w:t>
      </w:r>
    </w:p>
    <w:p w14:paraId="54C67C66" w14:textId="77777777" w:rsidR="005320EB" w:rsidRDefault="005320EB" w:rsidP="00DA687D">
      <w:pPr>
        <w:spacing w:before="0" w:line="240" w:lineRule="auto"/>
        <w:jc w:val="both"/>
        <w:rPr>
          <w:rFonts w:ascii="Sakkal Majalla" w:hAnsi="Sakkal Majalla" w:cs="Sakkal Majalla"/>
          <w:b/>
          <w:bCs/>
          <w:color w:val="0C5263"/>
          <w:sz w:val="32"/>
          <w:szCs w:val="32"/>
          <w:rtl/>
        </w:rPr>
      </w:pPr>
    </w:p>
    <w:p w14:paraId="26197FC5" w14:textId="5B227A9B" w:rsidR="00842BC4" w:rsidRPr="005320EB" w:rsidRDefault="00842BC4" w:rsidP="00DA687D">
      <w:pPr>
        <w:spacing w:before="0" w:line="240" w:lineRule="auto"/>
        <w:jc w:val="both"/>
        <w:rPr>
          <w:rFonts w:ascii="Sakkal Majalla" w:hAnsi="Sakkal Majalla" w:cs="Sakkal Majalla"/>
          <w:color w:val="0C5263"/>
          <w:sz w:val="32"/>
          <w:szCs w:val="32"/>
          <w:rtl/>
        </w:rPr>
      </w:pPr>
      <w:r w:rsidRPr="005320EB">
        <w:rPr>
          <w:rFonts w:ascii="Sakkal Majalla" w:hAnsi="Sakkal Majalla" w:cs="Sakkal Majalla" w:hint="cs"/>
          <w:b/>
          <w:bCs/>
          <w:color w:val="0C5263"/>
          <w:sz w:val="32"/>
          <w:szCs w:val="32"/>
          <w:rtl/>
        </w:rPr>
        <w:t>المادة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الثانية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والستون</w:t>
      </w:r>
      <w:r w:rsidRPr="005320EB">
        <w:rPr>
          <w:rFonts w:ascii="Sakkal Majalla" w:hAnsi="Sakkal Majalla" w:cs="Sakkal Majalla"/>
          <w:b/>
          <w:bCs/>
          <w:color w:val="0C5263"/>
          <w:sz w:val="32"/>
          <w:szCs w:val="32"/>
          <w:rtl/>
        </w:rPr>
        <w:t>:</w:t>
      </w:r>
    </w:p>
    <w:p w14:paraId="3B476077" w14:textId="1BCE68D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بإعداد الميزانية العمومية والحسابات الختامية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3C4C7C0A" w14:textId="7A3F2CB4" w:rsidR="00842BC4" w:rsidRPr="00842BC4" w:rsidRDefault="00842BC4">
      <w:pPr>
        <w:pStyle w:val="af0"/>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5D3F580F" w14:textId="7369558A" w:rsidR="00842BC4" w:rsidRPr="00842BC4" w:rsidRDefault="00842BC4">
      <w:pPr>
        <w:pStyle w:val="af0"/>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بقفل حساباتها كافة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للمتعارف عليه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w:t>
      </w:r>
    </w:p>
    <w:p w14:paraId="62221BC7" w14:textId="48B28F73" w:rsidR="00842BC4" w:rsidRPr="00842BC4" w:rsidRDefault="00842BC4">
      <w:pPr>
        <w:pStyle w:val="af0"/>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مراجع الحسابات المعتمد القوائم المالية كافة وفقًا للمعايير المتعارف عليها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 وهو ما يسمح بمعرفة المركز المالي الحقيقي للجمعية، وعليه تسليمها لمجلس الإدارة خلال الشهرين الأولين من السنة المالية الجديدة.</w:t>
      </w:r>
    </w:p>
    <w:p w14:paraId="51908373" w14:textId="53B82FF8" w:rsidR="00842BC4" w:rsidRPr="00842BC4" w:rsidRDefault="00842BC4">
      <w:pPr>
        <w:pStyle w:val="af0"/>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مجلس الإدارة بدراسة الميزانية العمومية والحسابات الختامية ومشروع الموازنة التقديرية للعام الجديد، ومن ثم يوقع على كل منها رئيس مجلس الإدارة أو نائبه ومحاسب الجمعية والمسؤول التنفيذي، تمهيداً لرفعها للجمعية العمومية للمصادقة عليها.</w:t>
      </w:r>
    </w:p>
    <w:p w14:paraId="300FAAAB" w14:textId="570DE7E9" w:rsidR="00842BC4" w:rsidRPr="00842BC4" w:rsidRDefault="005320EB">
      <w:pPr>
        <w:pStyle w:val="af0"/>
        <w:numPr>
          <w:ilvl w:val="0"/>
          <w:numId w:val="76"/>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يعرض</w:t>
      </w:r>
      <w:r w:rsidR="00842BC4" w:rsidRPr="00842BC4">
        <w:rPr>
          <w:rFonts w:ascii="Sakkal Majalla" w:hAnsi="Sakkal Majalla" w:cs="Sakkal Majalla"/>
          <w:color w:val="0C5263"/>
          <w:sz w:val="32"/>
          <w:szCs w:val="32"/>
          <w:rtl/>
        </w:rPr>
        <w:t xml:space="preserve"> مجلس الإدارة الميزانية العمومية والحساب الختامي ومشروع </w:t>
      </w:r>
      <w:r w:rsidR="00033057">
        <w:rPr>
          <w:rFonts w:ascii="Sakkal Majalla" w:hAnsi="Sakkal Majalla" w:cs="Sakkal Majalla" w:hint="cs"/>
          <w:color w:val="0C5263"/>
          <w:sz w:val="32"/>
          <w:szCs w:val="32"/>
          <w:rtl/>
        </w:rPr>
        <w:t>الموازنة</w:t>
      </w:r>
      <w:r w:rsidR="00842BC4" w:rsidRPr="00842BC4">
        <w:rPr>
          <w:rFonts w:ascii="Sakkal Majalla" w:hAnsi="Sakkal Majalla" w:cs="Sakkal Majalla"/>
          <w:color w:val="0C5263"/>
          <w:sz w:val="32"/>
          <w:szCs w:val="32"/>
          <w:rtl/>
        </w:rPr>
        <w:t xml:space="preserve"> التقديرية للعام الجديد على الجمعية العمومية للمصادقة عليها، ومن ثم يزوّد المركز بنسخة من </w:t>
      </w:r>
      <w:r>
        <w:rPr>
          <w:rFonts w:ascii="Sakkal Majalla" w:hAnsi="Sakkal Majalla" w:cs="Sakkal Majalla" w:hint="cs"/>
          <w:color w:val="0C5263"/>
          <w:sz w:val="32"/>
          <w:szCs w:val="32"/>
          <w:rtl/>
        </w:rPr>
        <w:t>الحسابات الختامية، وينشرها في الموقع الالكتروني للجمعية.</w:t>
      </w:r>
    </w:p>
    <w:p w14:paraId="64133E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14EF9C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والستون:</w:t>
      </w:r>
    </w:p>
    <w:p w14:paraId="5DD0E56A" w14:textId="31B4B985"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تعد الجمعية تقريرًا ماليًا دوريًا يوقع من قبل المسؤول التنفيذي ومحاسب الجمعية، ويعرض على مجلس الإدارة مرة كل ثلاثة أشهر</w:t>
      </w:r>
      <w:r w:rsidRPr="0020668D">
        <w:rPr>
          <w:rFonts w:ascii="Sakkal Majalla" w:hAnsi="Sakkal Majalla" w:cs="Sakkal Majalla"/>
          <w:color w:val="0C5263"/>
          <w:sz w:val="32"/>
          <w:szCs w:val="32"/>
          <w:rtl/>
        </w:rPr>
        <w:t>.</w:t>
      </w:r>
    </w:p>
    <w:p w14:paraId="31FDEE1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A3FFB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والستون:</w:t>
      </w:r>
    </w:p>
    <w:p w14:paraId="2F95BFA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الجمعية تقريرًا سنويًا يتضمن ما يلي:</w:t>
      </w:r>
    </w:p>
    <w:p w14:paraId="1EE68871" w14:textId="0721F0D8"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الأحكام التي تعذر تطبيقها في النظام. واللائحة والقواعد واللائحة الأساسية، وأسباب ذلك.</w:t>
      </w:r>
    </w:p>
    <w:p w14:paraId="0D0D2CEC" w14:textId="5C01244D"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أسماء أعضاء مجلس الإدارة وأعضاء اللجان والوظائف القيادية، ووظائفهم الحالية، والسابقة، ومؤهلاتهم، وخبراتهم.</w:t>
      </w:r>
    </w:p>
    <w:p w14:paraId="4D81135B" w14:textId="334D5842"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عدد اجتماعات مجلس الإدارة التي عقدت خلال السنة المالية الأخيرة، وتواريخ انعقادها. وسجل حضور كل اجتماع موضح</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فيه أسماء الحاضرين.</w:t>
      </w:r>
    </w:p>
    <w:p w14:paraId="6BD057AF" w14:textId="6AEEC612"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أسماء اللجان ورؤسائها وأعضائها وعدد اجتماعاتها وتواريخ انعقادها وبيانات حضور الأعضاء لكل اجتماع.</w:t>
      </w:r>
    </w:p>
    <w:p w14:paraId="32C0B54F" w14:textId="1AD9181C"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الوسائل التي اعتمد عليها مجلس الإدارة</w:t>
      </w:r>
      <w:r w:rsidR="007D279E">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في تقييم أدائه وأداء اللجان. </w:t>
      </w:r>
    </w:p>
    <w:p w14:paraId="25F85E5C" w14:textId="5DC50D41"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الإفصاح عن سياسة المكافآت وعن تفاصيل مكافآت أعضاء مجلس الإدارة واللجان المنبثقة عنها. </w:t>
      </w:r>
    </w:p>
    <w:p w14:paraId="4448ADEA" w14:textId="4F16B20A"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حكم قضائي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قرار تنفيذي، أو قرار إداري، أو عقوبة، أو جزاء</w:t>
      </w:r>
      <w:r w:rsidR="005320E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أو تدبير احترازي، أو قيد احتياطي مفروض على الجمعية من المركز أو من أي جهة إشرافية أو تنظيمية أو قضائية. مع بيان أسباب المخالفة والجهة الموقعة لها وسبل علاجها وتفادى وقوعها في المستقبل.</w:t>
      </w:r>
    </w:p>
    <w:p w14:paraId="3344B037" w14:textId="56D95357"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بيان بتواريخ اجتماعات الجمعيات العمومية المنعقدة خلال السنة المالية الأخيرة وقراراتها. </w:t>
      </w:r>
    </w:p>
    <w:p w14:paraId="6D290F63" w14:textId="5E173170"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وصف لأنواع الأنشطة الرئيسة للجمعية وفروعها. </w:t>
      </w:r>
    </w:p>
    <w:p w14:paraId="5B4027E6" w14:textId="61C3DBC5"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جدول أو رسم بياني لنتائج أعمال الجمعية في السنوات المالية الخمس الأخيرة أو منذ التأسيس أيهما أقصر.</w:t>
      </w:r>
    </w:p>
    <w:p w14:paraId="7088531B" w14:textId="77777777" w:rsidR="005320EB" w:rsidRDefault="00842BC4">
      <w:pPr>
        <w:pStyle w:val="af0"/>
        <w:numPr>
          <w:ilvl w:val="0"/>
          <w:numId w:val="77"/>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إيضاح لأي فروقات مالية جوهرية في نتائج أعمال الجمعية عن نتائج السنة السابقة.</w:t>
      </w:r>
    </w:p>
    <w:p w14:paraId="1D4AF70E" w14:textId="121F6D85" w:rsidR="00842BC4" w:rsidRPr="005320EB"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معلومات تفصيلية عن الأعمال أو العقود التي فيها مصلحة لأحد أعضاء مجلس إدارة الجمعية أو الموظفين القياديين فيها أو لأي شخص ذي علاقة بأي منهم، بحيث تشمل أسماء المعنيين بالأعمال أو العقود، وطبيعة هذه الأعمال أو العقود وشروطها، ومدتها ومبلغها، وإذا لم توجد أعمال أو عقود من هذا القبيل. فعلى الجمعية</w:t>
      </w:r>
      <w:r w:rsidR="00DA687D">
        <w:rPr>
          <w:rFonts w:ascii="Sakkal Majalla" w:hAnsi="Sakkal Majalla" w:cs="Sakkal Majalla" w:hint="cs"/>
          <w:color w:val="0C5263"/>
          <w:sz w:val="32"/>
          <w:szCs w:val="32"/>
          <w:rtl/>
        </w:rPr>
        <w:t xml:space="preserve"> </w:t>
      </w:r>
      <w:r w:rsidRPr="005320EB">
        <w:rPr>
          <w:rFonts w:ascii="Sakkal Majalla" w:hAnsi="Sakkal Majalla" w:cs="Sakkal Majalla"/>
          <w:color w:val="0C5263"/>
          <w:sz w:val="32"/>
          <w:szCs w:val="32"/>
          <w:rtl/>
        </w:rPr>
        <w:t>الإفصاح عن ذلك.</w:t>
      </w:r>
    </w:p>
    <w:p w14:paraId="5FF4914D" w14:textId="6B4D3D19"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مدى وجود تحفظات على القوائم والتقارير المالية السنوية من قبل مراجع </w:t>
      </w:r>
      <w:r w:rsidR="00B179BC">
        <w:rPr>
          <w:rFonts w:ascii="Sakkal Majalla" w:hAnsi="Sakkal Majalla" w:cs="Sakkal Majalla" w:hint="cs"/>
          <w:color w:val="0C5263"/>
          <w:sz w:val="32"/>
          <w:szCs w:val="32"/>
          <w:rtl/>
        </w:rPr>
        <w:t>الحسابات</w:t>
      </w:r>
      <w:r w:rsidRPr="00842BC4">
        <w:rPr>
          <w:rFonts w:ascii="Sakkal Majalla" w:hAnsi="Sakkal Majalla" w:cs="Sakkal Majalla"/>
          <w:color w:val="0C5263"/>
          <w:sz w:val="32"/>
          <w:szCs w:val="32"/>
          <w:rtl/>
        </w:rPr>
        <w:t xml:space="preserve"> وأسبابها، وآليات معالجتها. </w:t>
      </w:r>
    </w:p>
    <w:p w14:paraId="4477202C" w14:textId="659D8838" w:rsidR="00842BC4" w:rsidRPr="00842BC4" w:rsidRDefault="00842BC4">
      <w:pPr>
        <w:pStyle w:val="af0"/>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متطلبات أو إفصاحات أخرى يطلبها المركز.</w:t>
      </w:r>
    </w:p>
    <w:p w14:paraId="1ECF3330" w14:textId="77777777" w:rsidR="00765EF8" w:rsidRPr="00842BC4" w:rsidRDefault="00765EF8" w:rsidP="00DA687D">
      <w:pPr>
        <w:spacing w:before="0" w:line="240" w:lineRule="auto"/>
        <w:jc w:val="both"/>
        <w:rPr>
          <w:rFonts w:ascii="Sakkal Majalla" w:hAnsi="Sakkal Majalla" w:cs="Sakkal Majalla"/>
          <w:color w:val="0C5263"/>
          <w:sz w:val="32"/>
          <w:szCs w:val="32"/>
          <w:rtl/>
        </w:rPr>
      </w:pPr>
    </w:p>
    <w:p w14:paraId="712F493A" w14:textId="28EB0538"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الرابع</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 والحل</w:t>
      </w:r>
    </w:p>
    <w:p w14:paraId="6732D963" w14:textId="610DBAEA"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الأول</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w:t>
      </w:r>
    </w:p>
    <w:p w14:paraId="097237B5" w14:textId="2C2A5F95"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الخامسة</w:t>
      </w:r>
      <w:r w:rsidRPr="00765EF8">
        <w:rPr>
          <w:rFonts w:ascii="Sakkal Majalla" w:hAnsi="Sakkal Majalla" w:cs="Sakkal Majalla"/>
          <w:b/>
          <w:bCs/>
          <w:color w:val="0C5263"/>
          <w:sz w:val="32"/>
          <w:szCs w:val="32"/>
          <w:rtl/>
        </w:rPr>
        <w:t xml:space="preserve"> والستون:</w:t>
      </w:r>
    </w:p>
    <w:p w14:paraId="7DCFDBCA" w14:textId="3684A906"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يتم تعديل هذه اللائحة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للإجراءات الآتية:</w:t>
      </w:r>
    </w:p>
    <w:p w14:paraId="2A2FC7B3" w14:textId="4CF82F1C"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يقدم عضو مجلس الإدارة أو عضو الجمعية العمومية مقترح التعديل ومسوغاته لمجلس الإدارة لعرضه في أقرب اجتماع للجمعية العمومية</w:t>
      </w:r>
      <w:r w:rsidR="008B263D">
        <w:rPr>
          <w:rFonts w:ascii="Sakkal Majalla" w:hAnsi="Sakkal Majalla" w:cs="Sakkal Majalla" w:hint="cs"/>
          <w:color w:val="0C5263"/>
          <w:sz w:val="32"/>
          <w:szCs w:val="32"/>
          <w:rtl/>
        </w:rPr>
        <w:t xml:space="preserve"> غير العادية.</w:t>
      </w:r>
    </w:p>
    <w:p w14:paraId="060CE67D" w14:textId="0414F975"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يدرس مجلس الإدارة التعديل المطلوب بما يشمل بحث أسباب التعديل ومناسبة الصيغة المقترحة.</w:t>
      </w:r>
    </w:p>
    <w:p w14:paraId="37F2EF53" w14:textId="04EB3E4D"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يدعو مجلس الإدارة الجمعية العمومية غير العادية وفقاً للأحكام المنصوص عليها في هذه اللائحة، وعليه عرض مشروع التعديل عليها.</w:t>
      </w:r>
    </w:p>
    <w:p w14:paraId="7DD4198B" w14:textId="5EE326D6"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العمومية غير العادية بالتصويت على التعديل المقترح وفقاً لأحكام التصويت المنصوص عليها في هذه اللائحة، وتصدر قرارها بالموافقة على التعديل أو عدم الموافقة.</w:t>
      </w:r>
    </w:p>
    <w:p w14:paraId="4CE4D3E5" w14:textId="63A32330"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صدور قرار الجمعية العمومية غير العادية بالموافقة على التعديل؛ يتم الرفع للمركز بطلب الموافقة على التعديل مع بيان التعديل الذي تم وأسبابه.</w:t>
      </w:r>
    </w:p>
    <w:p w14:paraId="379BD33C" w14:textId="3CE16924" w:rsidR="00842BC4" w:rsidRPr="00842BC4" w:rsidRDefault="00842BC4">
      <w:pPr>
        <w:pStyle w:val="af0"/>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يدخل التعديل حيز النفاذ إلا بعد صدور موافقة المركز عليه.</w:t>
      </w:r>
    </w:p>
    <w:p w14:paraId="7003791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4959EC" w14:textId="13354FC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السادسة</w:t>
      </w:r>
      <w:r w:rsidRPr="00765EF8">
        <w:rPr>
          <w:rFonts w:ascii="Sakkal Majalla" w:hAnsi="Sakkal Majalla" w:cs="Sakkal Majalla"/>
          <w:b/>
          <w:bCs/>
          <w:color w:val="0C5263"/>
          <w:sz w:val="32"/>
          <w:szCs w:val="32"/>
          <w:rtl/>
        </w:rPr>
        <w:t xml:space="preserve"> والستون:</w:t>
      </w:r>
    </w:p>
    <w:p w14:paraId="290B823C"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ورد في المادة السابعة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399006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33F967E" w14:textId="480919A0"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الثاني</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حل الجمعية</w:t>
      </w:r>
    </w:p>
    <w:p w14:paraId="3012FC02" w14:textId="4A4484DF"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السابعة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w:t>
      </w:r>
    </w:p>
    <w:p w14:paraId="635A9D49" w14:textId="5C2D10EF"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حل الجمعية حل</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بقرار من الجمعية العمومية غير العادية، وفقاً للإجراءات والأحكام المنصوص عليها في النظام واللائحة التنفيذية</w:t>
      </w:r>
      <w:r w:rsidR="008B263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p>
    <w:p w14:paraId="2650DB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6F154C7" w14:textId="628CBA70"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الثامنة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734E06D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تكون إجراءات حلّ الجمعية الاختياري وفقاً للآتي:</w:t>
      </w:r>
    </w:p>
    <w:p w14:paraId="13698149" w14:textId="67F88FF9"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يدرس مجلس الإدارة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ضوء الالتزامات التي لها والتي عليها وما تقدمه من خدمات والمستفيدين ونحو ذلك من معطيات، ثم يصدر قراره بالموافقة على المقترح من عدمه.</w:t>
      </w:r>
    </w:p>
    <w:p w14:paraId="519187E3" w14:textId="131FA32C"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صدور قرار مجلس الإدارة بالموافقة على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فعليه رفع توصية للجمعية العمومية غير العادية بما رآه مبدئي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مبررات ذلك ومسبباته، وعليه اقتراح الآتي:</w:t>
      </w:r>
    </w:p>
    <w:p w14:paraId="5716FC69" w14:textId="72074DA8" w:rsidR="00842BC4" w:rsidRPr="00842BC4" w:rsidRDefault="00842BC4">
      <w:pPr>
        <w:pStyle w:val="af0"/>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مصفٍّ واحد أو أكثر للقيام بأعمال التصفية. </w:t>
      </w:r>
    </w:p>
    <w:p w14:paraId="27DE2608" w14:textId="50A80EBA" w:rsidR="00842BC4" w:rsidRPr="00842BC4" w:rsidRDefault="00842BC4">
      <w:pPr>
        <w:pStyle w:val="af0"/>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مدة التصفية. </w:t>
      </w:r>
    </w:p>
    <w:p w14:paraId="1065CB3D" w14:textId="40B6E9D0" w:rsidR="00842BC4" w:rsidRPr="00842BC4" w:rsidRDefault="00842BC4">
      <w:pPr>
        <w:pStyle w:val="af0"/>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أتعاب المصفي أو المصفين.</w:t>
      </w:r>
    </w:p>
    <w:p w14:paraId="2C329DD5" w14:textId="173A079D" w:rsidR="00842BC4" w:rsidRPr="00842BC4" w:rsidRDefault="00842BC4">
      <w:pPr>
        <w:pStyle w:val="af0"/>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الجهة التي تؤول إليها أموال الجمعية.</w:t>
      </w:r>
    </w:p>
    <w:p w14:paraId="2CDDB079" w14:textId="79BFD733" w:rsidR="00842BC4" w:rsidRPr="00842BC4" w:rsidRDefault="00842BC4">
      <w:pPr>
        <w:pStyle w:val="af0"/>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w:t>
      </w:r>
      <w:r w:rsidR="008B263D">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4FC7DF5B" w14:textId="38904E7B"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مجلس الإدارة الجمعية العمومية غير العادية وفق</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للأحكام المنصوص عليها في هذه اللائحة، وعليه عرض توصيته بشأن حلّ الجمعية للتصويت، مع إبداء الأسباب والمبررات والمقترحات في هذا الخصوص.</w:t>
      </w:r>
    </w:p>
    <w:p w14:paraId="41D09840" w14:textId="145A4F7D"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صدر قرار الجمعية العمومية غير العادية بالموافقة على حل الجمعية؛ فيجب أن يشتمل القرار على الآتي:</w:t>
      </w:r>
    </w:p>
    <w:p w14:paraId="7A6DA231" w14:textId="2496C873" w:rsidR="00842BC4" w:rsidRPr="00842BC4" w:rsidRDefault="00842BC4">
      <w:pPr>
        <w:pStyle w:val="af0"/>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مصفٍّ واحد أو أكثر للقيام بأعمال التصفية. </w:t>
      </w:r>
    </w:p>
    <w:p w14:paraId="5AF434ED" w14:textId="0BC7D6C0" w:rsidR="00842BC4" w:rsidRPr="00842BC4" w:rsidRDefault="00842BC4">
      <w:pPr>
        <w:pStyle w:val="af0"/>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مدة التصفية. </w:t>
      </w:r>
    </w:p>
    <w:p w14:paraId="659F3D24" w14:textId="2F6BB807" w:rsidR="00842BC4" w:rsidRPr="00842BC4" w:rsidRDefault="00842BC4">
      <w:pPr>
        <w:pStyle w:val="af0"/>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أتعاب المصفين.</w:t>
      </w:r>
    </w:p>
    <w:p w14:paraId="28F96E23" w14:textId="15DB070B" w:rsidR="00842BC4" w:rsidRDefault="00842BC4">
      <w:pPr>
        <w:pStyle w:val="af0"/>
        <w:numPr>
          <w:ilvl w:val="0"/>
          <w:numId w:val="8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ab/>
        <w:t>تحديد الجهة التي تؤول إليها أموال الجمعية.</w:t>
      </w:r>
    </w:p>
    <w:p w14:paraId="5ECF61EE" w14:textId="4EF9F8BE" w:rsidR="008B263D" w:rsidRPr="008B263D" w:rsidRDefault="008B263D">
      <w:pPr>
        <w:pStyle w:val="af0"/>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04030950" w14:textId="22E6ACB3"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تزويد المركز بصورة من قرار الجمعية العمومية غير العادية ومحضر الاجتماع خلال (15) يوم</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انعقادها.</w:t>
      </w:r>
    </w:p>
    <w:p w14:paraId="0388F851" w14:textId="6BBA1AB6"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مباشرة إجراءات التصفية بعد استلام قرار المركز بالموافقة على التصفية عن طريق تعيين المصفي والبدء بإجراءات التصفية معه.</w:t>
      </w:r>
    </w:p>
    <w:p w14:paraId="38AADC05" w14:textId="6821D1CF" w:rsidR="00842BC4" w:rsidRPr="00842BC4" w:rsidRDefault="00842BC4">
      <w:pPr>
        <w:pStyle w:val="af0"/>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إبلاغ المركز بانتهاء أعمال التصفية، ويكون الإبلاغ مصحوب</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بتقرير من المصفي يوضح تفاصيل التصفية كافة.</w:t>
      </w:r>
    </w:p>
    <w:p w14:paraId="0DC7862F" w14:textId="065B1965" w:rsidR="00842BC4" w:rsidRPr="00842BC4" w:rsidRDefault="008B263D">
      <w:pPr>
        <w:pStyle w:val="af0"/>
        <w:numPr>
          <w:ilvl w:val="0"/>
          <w:numId w:val="7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جوز أن تؤول ممتلكات الجمعية </w:t>
      </w:r>
      <w:r>
        <w:rPr>
          <w:rFonts w:ascii="Sakkal Majalla" w:hAnsi="Sakkal Majalla" w:cs="Sakkal Majalla" w:hint="cs"/>
          <w:color w:val="0C5263"/>
          <w:sz w:val="32"/>
          <w:szCs w:val="32"/>
          <w:rtl/>
        </w:rPr>
        <w:t>بعد حلها</w:t>
      </w:r>
      <w:r w:rsidR="00842BC4" w:rsidRPr="00842BC4">
        <w:rPr>
          <w:rFonts w:ascii="Sakkal Majalla" w:hAnsi="Sakkal Majalla" w:cs="Sakkal Majalla"/>
          <w:color w:val="0C5263"/>
          <w:sz w:val="32"/>
          <w:szCs w:val="32"/>
          <w:rtl/>
        </w:rPr>
        <w:t xml:space="preserve"> إلى صندوق دعم الجمعيات أو جمعية أو أكثر؛ من الجمعيات الأهلية المسجلة لدى المركز شريطة أن ينص عليها قرار الحل.</w:t>
      </w:r>
    </w:p>
    <w:p w14:paraId="3A736EC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96E6B03" w14:textId="3015A4BC"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التاسعة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1C0C494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منسوبي الجمعية كافة بعد صدور قرار حل الجمعية، التقيد بالآتي:</w:t>
      </w:r>
    </w:p>
    <w:p w14:paraId="1E64E884" w14:textId="52FD25FF" w:rsidR="00842BC4" w:rsidRPr="00842BC4" w:rsidRDefault="00842BC4">
      <w:pPr>
        <w:pStyle w:val="af0"/>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التصرف في أصول الجمعية وأموالها ومستنداتها، ويستثنى من ذلك حالات الضرورة كأن تكون الموجودات المراد التصرف بها قابلة للتلف بعد موافقة المركز على التصرف.</w:t>
      </w:r>
    </w:p>
    <w:p w14:paraId="2038C5C1" w14:textId="4626DB60" w:rsidR="00842BC4" w:rsidRPr="00842BC4" w:rsidRDefault="00842BC4">
      <w:pPr>
        <w:pStyle w:val="af0"/>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التعاون مع المصفي في سبيل إنهاء المهام الموكلة إليه بسرعة وإتقان، ومن ذلك تسليم أصول الجمعية وأموالها ومستنداتها إلى المصفي بمجرد طلبها.</w:t>
      </w:r>
    </w:p>
    <w:p w14:paraId="3D0740A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A762283" w14:textId="77777777" w:rsidR="008B263D" w:rsidRDefault="008B263D" w:rsidP="00DA687D">
      <w:pPr>
        <w:spacing w:before="0" w:line="240" w:lineRule="auto"/>
        <w:jc w:val="both"/>
        <w:rPr>
          <w:rFonts w:ascii="Sakkal Majalla" w:hAnsi="Sakkal Majalla" w:cs="Sakkal Majalla"/>
          <w:b/>
          <w:bCs/>
          <w:color w:val="0C5263"/>
          <w:sz w:val="32"/>
          <w:szCs w:val="32"/>
          <w:rtl/>
        </w:rPr>
      </w:pPr>
    </w:p>
    <w:p w14:paraId="5A4706DA" w14:textId="5BBADB26"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lastRenderedPageBreak/>
        <w:t xml:space="preserve">المادة السبعون: </w:t>
      </w:r>
    </w:p>
    <w:p w14:paraId="71DEB30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على المصفي بمجرد إتمامه التصفية اتخاذ الإجراءات الآتية: </w:t>
      </w:r>
    </w:p>
    <w:p w14:paraId="078731F2" w14:textId="495050A1" w:rsidR="00842BC4" w:rsidRPr="00842BC4" w:rsidRDefault="00842BC4">
      <w:pPr>
        <w:pStyle w:val="af0"/>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سداد التزامات الجمعية تجاه الجهات الأخرى وتجاه العاملين فيها.</w:t>
      </w:r>
    </w:p>
    <w:p w14:paraId="6893C417" w14:textId="11DEF04D" w:rsidR="00842BC4" w:rsidRPr="00842BC4" w:rsidRDefault="00842BC4">
      <w:pPr>
        <w:pStyle w:val="af0"/>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المصفي مراعاة شرط الواقف والوصية وشرط المتبرع إن وجد.</w:t>
      </w:r>
    </w:p>
    <w:p w14:paraId="07D68285" w14:textId="2A3ED39F" w:rsidR="00842BC4" w:rsidRPr="00842BC4" w:rsidRDefault="00842BC4">
      <w:pPr>
        <w:pStyle w:val="af0"/>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انقضت المدة المحددة للمصفي للانتهاء من إجراءات التصفية دون إتمامها؛ فيجوز بقرار يصدر من المركز -بناء على طلب من المصفي- تمديدها لمدة أخرى، فإذا لم تتم التصفية خلالها يكون للمركز تعيين مصفٍّ آخر.</w:t>
      </w:r>
    </w:p>
    <w:p w14:paraId="4CFA10E8" w14:textId="67E04347" w:rsidR="00CB79B6" w:rsidRPr="00CB79B6" w:rsidRDefault="00CB79B6" w:rsidP="00DA687D">
      <w:pPr>
        <w:spacing w:before="0" w:line="240" w:lineRule="auto"/>
        <w:jc w:val="both"/>
        <w:rPr>
          <w:rFonts w:ascii="Sakkal Majalla" w:hAnsi="Sakkal Majalla" w:cs="Sakkal Majalla"/>
          <w:color w:val="0C5263"/>
          <w:sz w:val="32"/>
          <w:szCs w:val="32"/>
          <w:rtl/>
        </w:rPr>
      </w:pPr>
    </w:p>
    <w:p w14:paraId="78F882DC" w14:textId="4A35F1DD"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الخامس</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أحكام عامة</w:t>
      </w:r>
    </w:p>
    <w:p w14:paraId="3D73758B" w14:textId="367B111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الحادية</w:t>
      </w:r>
      <w:r w:rsidRPr="00765EF8">
        <w:rPr>
          <w:rFonts w:ascii="Sakkal Majalla" w:hAnsi="Sakkal Majalla" w:cs="Sakkal Majalla"/>
          <w:b/>
          <w:bCs/>
          <w:color w:val="0C5263"/>
          <w:sz w:val="32"/>
          <w:szCs w:val="32"/>
          <w:rtl/>
        </w:rPr>
        <w:t xml:space="preserve"> والسبعون:</w:t>
      </w:r>
    </w:p>
    <w:p w14:paraId="3E8DC3C7" w14:textId="43FF034F" w:rsidR="00842BC4" w:rsidRPr="00842BC4" w:rsidRDefault="00842BC4">
      <w:pPr>
        <w:pStyle w:val="af0"/>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للجمعية المشاركة في أي فعالية خارجية أو تقديم خدماتها الواقعة في اختصاصاتها المنصوص عليها في لائحتها الأساسية إلا بعد موافقة المركز، والجهة المشرفة.</w:t>
      </w:r>
    </w:p>
    <w:p w14:paraId="5F9C71E6" w14:textId="3D156BB1" w:rsidR="00842BC4" w:rsidRDefault="00842BC4">
      <w:pPr>
        <w:pStyle w:val="af0"/>
        <w:numPr>
          <w:ilvl w:val="0"/>
          <w:numId w:val="84"/>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لا يجوز للجمعية أن تتلقى الأموال من خارج المملكة أو تحولها إلا بعد موافقة المركز.</w:t>
      </w:r>
    </w:p>
    <w:p w14:paraId="5573EE9D" w14:textId="7A97BEEF" w:rsidR="00931682" w:rsidRPr="00931682" w:rsidRDefault="00931682">
      <w:pPr>
        <w:pStyle w:val="af0"/>
        <w:numPr>
          <w:ilvl w:val="0"/>
          <w:numId w:val="84"/>
        </w:numPr>
        <w:spacing w:line="240" w:lineRule="auto"/>
        <w:jc w:val="both"/>
        <w:rPr>
          <w:rFonts w:ascii="Sakkal Majalla" w:hAnsi="Sakkal Majalla" w:cs="Sakkal Majalla"/>
          <w:color w:val="0C5263"/>
          <w:sz w:val="32"/>
          <w:szCs w:val="32"/>
          <w:rtl/>
        </w:rPr>
      </w:pPr>
      <w:r w:rsidRPr="00931682">
        <w:rPr>
          <w:rFonts w:ascii="Sakkal Majalla" w:hAnsi="Sakkal Majalla" w:cs="Sakkal Majalla" w:hint="cs"/>
          <w:color w:val="0C5263"/>
          <w:sz w:val="32"/>
          <w:szCs w:val="32"/>
          <w:rtl/>
        </w:rPr>
        <w:t>لا يجوز</w:t>
      </w:r>
      <w:r w:rsidRPr="00931682">
        <w:rPr>
          <w:rFonts w:ascii="Sakkal Majalla" w:hAnsi="Sakkal Majalla" w:cs="Sakkal Majalla"/>
          <w:color w:val="0C5263"/>
          <w:sz w:val="32"/>
          <w:szCs w:val="32"/>
          <w:rtl/>
        </w:rPr>
        <w:t xml:space="preserve"> </w:t>
      </w:r>
      <w:r w:rsidRPr="00931682">
        <w:rPr>
          <w:rFonts w:ascii="Sakkal Majalla" w:hAnsi="Sakkal Majalla" w:cs="Sakkal Majalla" w:hint="cs"/>
          <w:color w:val="0C5263"/>
          <w:sz w:val="32"/>
          <w:szCs w:val="32"/>
          <w:rtl/>
        </w:rPr>
        <w:t>ل</w:t>
      </w:r>
      <w:r w:rsidRPr="00931682">
        <w:rPr>
          <w:rFonts w:ascii="Sakkal Majalla" w:hAnsi="Sakkal Majalla" w:cs="Sakkal Majalla"/>
          <w:color w:val="0C5263"/>
          <w:sz w:val="32"/>
          <w:szCs w:val="32"/>
          <w:rtl/>
        </w:rPr>
        <w:t xml:space="preserve">لجمعية ممارسة أي نشاط يخالف </w:t>
      </w:r>
      <w:r w:rsidRPr="00931682">
        <w:rPr>
          <w:rFonts w:ascii="Sakkal Majalla" w:hAnsi="Sakkal Majalla" w:cs="Sakkal Majalla" w:hint="cs"/>
          <w:color w:val="0C5263"/>
          <w:sz w:val="32"/>
          <w:szCs w:val="32"/>
          <w:rtl/>
        </w:rPr>
        <w:t>ال</w:t>
      </w:r>
      <w:r w:rsidRPr="00931682">
        <w:rPr>
          <w:rFonts w:ascii="Sakkal Majalla" w:hAnsi="Sakkal Majalla" w:cs="Sakkal Majalla"/>
          <w:color w:val="0C5263"/>
          <w:sz w:val="32"/>
          <w:szCs w:val="32"/>
          <w:rtl/>
        </w:rPr>
        <w:t>أهداف</w:t>
      </w:r>
      <w:r>
        <w:rPr>
          <w:rFonts w:ascii="Sakkal Majalla" w:hAnsi="Sakkal Majalla" w:cs="Sakkal Majalla" w:hint="cs"/>
          <w:color w:val="0C5263"/>
          <w:sz w:val="32"/>
          <w:szCs w:val="32"/>
          <w:rtl/>
        </w:rPr>
        <w:t xml:space="preserve"> الواردة في هذه اللائحة</w:t>
      </w:r>
      <w:r w:rsidRPr="00931682">
        <w:rPr>
          <w:rFonts w:ascii="Sakkal Majalla" w:hAnsi="Sakkal Majalla" w:cs="Sakkal Majalla" w:hint="cs"/>
          <w:color w:val="0C5263"/>
          <w:sz w:val="32"/>
          <w:szCs w:val="32"/>
          <w:rtl/>
        </w:rPr>
        <w:t>،</w:t>
      </w:r>
      <w:r w:rsidRPr="00931682">
        <w:rPr>
          <w:rFonts w:ascii="Sakkal Majalla" w:hAnsi="Sakkal Majalla" w:cs="Sakkal Majalla"/>
          <w:color w:val="0C5263"/>
          <w:sz w:val="32"/>
          <w:szCs w:val="32"/>
          <w:rtl/>
        </w:rPr>
        <w:t xml:space="preserve"> إلا بعد موافقة المركز.</w:t>
      </w:r>
    </w:p>
    <w:p w14:paraId="0FCA5EC6" w14:textId="61796EBC" w:rsidR="00842BC4" w:rsidRPr="00842BC4" w:rsidRDefault="00842BC4">
      <w:pPr>
        <w:pStyle w:val="af0"/>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تتقيد الجمعية بالمعايير المحاسبية الصادرة من الهيئة السعودية للمحاسبين القانونيين وبالنماذج والتقارير المحاسبية التي يصدرها المركز.</w:t>
      </w:r>
    </w:p>
    <w:p w14:paraId="61A279B7" w14:textId="77777777" w:rsidR="00842BC4" w:rsidRDefault="00842BC4" w:rsidP="00DA687D">
      <w:pPr>
        <w:spacing w:before="0" w:line="240" w:lineRule="auto"/>
        <w:jc w:val="both"/>
        <w:rPr>
          <w:rFonts w:ascii="Sakkal Majalla" w:hAnsi="Sakkal Majalla" w:cs="Sakkal Majalla"/>
          <w:color w:val="0C5263"/>
          <w:sz w:val="32"/>
          <w:szCs w:val="32"/>
          <w:rtl/>
        </w:rPr>
      </w:pPr>
    </w:p>
    <w:p w14:paraId="1078D1FA" w14:textId="77777777" w:rsidR="00CA6589" w:rsidRDefault="00CA6589" w:rsidP="00DA687D">
      <w:pPr>
        <w:spacing w:before="0" w:line="240" w:lineRule="auto"/>
        <w:jc w:val="both"/>
        <w:rPr>
          <w:rFonts w:ascii="Sakkal Majalla" w:hAnsi="Sakkal Majalla" w:cs="Sakkal Majalla"/>
          <w:color w:val="0C5263"/>
          <w:sz w:val="32"/>
          <w:szCs w:val="32"/>
          <w:rtl/>
        </w:rPr>
      </w:pPr>
    </w:p>
    <w:p w14:paraId="026E057A" w14:textId="77777777" w:rsidR="00CA6589" w:rsidRDefault="00CA6589" w:rsidP="00DA687D">
      <w:pPr>
        <w:spacing w:before="0" w:line="240" w:lineRule="auto"/>
        <w:jc w:val="both"/>
        <w:rPr>
          <w:rFonts w:ascii="Sakkal Majalla" w:hAnsi="Sakkal Majalla" w:cs="Sakkal Majalla"/>
          <w:color w:val="0C5263"/>
          <w:sz w:val="32"/>
          <w:szCs w:val="32"/>
          <w:rtl/>
        </w:rPr>
      </w:pPr>
    </w:p>
    <w:p w14:paraId="6E3CC333" w14:textId="77777777" w:rsidR="00CA6589" w:rsidRDefault="00CA6589" w:rsidP="00DA687D">
      <w:pPr>
        <w:spacing w:before="0" w:line="240" w:lineRule="auto"/>
        <w:jc w:val="both"/>
        <w:rPr>
          <w:rFonts w:ascii="Sakkal Majalla" w:hAnsi="Sakkal Majalla" w:cs="Sakkal Majalla"/>
          <w:color w:val="0C5263"/>
          <w:sz w:val="32"/>
          <w:szCs w:val="32"/>
          <w:rtl/>
        </w:rPr>
      </w:pPr>
    </w:p>
    <w:p w14:paraId="67CC50C4" w14:textId="77777777" w:rsidR="00CA6589" w:rsidRDefault="00CA6589" w:rsidP="00DA687D">
      <w:pPr>
        <w:spacing w:before="0" w:line="240" w:lineRule="auto"/>
        <w:jc w:val="both"/>
        <w:rPr>
          <w:rFonts w:ascii="Sakkal Majalla" w:hAnsi="Sakkal Majalla" w:cs="Sakkal Majalla"/>
          <w:color w:val="0C5263"/>
          <w:sz w:val="32"/>
          <w:szCs w:val="32"/>
          <w:rtl/>
        </w:rPr>
      </w:pPr>
    </w:p>
    <w:p w14:paraId="477DB854" w14:textId="77777777" w:rsidR="00CA6589" w:rsidRDefault="00CA6589" w:rsidP="00DA687D">
      <w:pPr>
        <w:spacing w:before="0" w:line="240" w:lineRule="auto"/>
        <w:jc w:val="both"/>
        <w:rPr>
          <w:rFonts w:ascii="Sakkal Majalla" w:hAnsi="Sakkal Majalla" w:cs="Sakkal Majalla"/>
          <w:color w:val="0C5263"/>
          <w:sz w:val="32"/>
          <w:szCs w:val="32"/>
          <w:rtl/>
        </w:rPr>
      </w:pPr>
    </w:p>
    <w:p w14:paraId="736349CA" w14:textId="77777777" w:rsidR="00CA6589" w:rsidRDefault="00CA6589" w:rsidP="00DA687D">
      <w:pPr>
        <w:spacing w:before="0" w:line="240" w:lineRule="auto"/>
        <w:jc w:val="both"/>
        <w:rPr>
          <w:rFonts w:ascii="Sakkal Majalla" w:hAnsi="Sakkal Majalla" w:cs="Sakkal Majalla"/>
          <w:color w:val="0C5263"/>
          <w:sz w:val="32"/>
          <w:szCs w:val="32"/>
          <w:rtl/>
        </w:rPr>
      </w:pPr>
    </w:p>
    <w:p w14:paraId="048F54AA" w14:textId="69D464F7" w:rsidR="000C7DDA" w:rsidRDefault="000C7DDA" w:rsidP="000C7DDA">
      <w:pPr>
        <w:spacing w:before="0" w:line="240" w:lineRule="auto"/>
        <w:jc w:val="both"/>
        <w:rPr>
          <w:rFonts w:ascii="Sakkal Majalla" w:hAnsi="Sakkal Majalla" w:cs="Sakkal Majalla"/>
          <w:color w:val="0C5263"/>
          <w:sz w:val="32"/>
          <w:szCs w:val="32"/>
          <w:rtl/>
        </w:rPr>
      </w:pPr>
      <w:r>
        <w:rPr>
          <w:rFonts w:ascii="Sakkal Majalla" w:hAnsi="Sakkal Majalla" w:cs="Sakkal Majalla"/>
          <w:color w:val="0C5263"/>
          <w:sz w:val="32"/>
          <w:szCs w:val="32"/>
          <w:rtl/>
        </w:rPr>
        <w:br w:type="page"/>
      </w:r>
    </w:p>
    <w:p w14:paraId="143259A9" w14:textId="77777777" w:rsidR="00CA6589" w:rsidRPr="00842BC4" w:rsidRDefault="00CA6589" w:rsidP="000C7DDA">
      <w:pPr>
        <w:spacing w:before="0" w:line="240" w:lineRule="auto"/>
        <w:jc w:val="both"/>
        <w:rPr>
          <w:rFonts w:ascii="Sakkal Majalla" w:hAnsi="Sakkal Majalla" w:cs="Sakkal Majalla"/>
          <w:color w:val="0C5263"/>
          <w:sz w:val="32"/>
          <w:szCs w:val="32"/>
          <w:rtl/>
        </w:rPr>
      </w:pPr>
    </w:p>
    <w:p w14:paraId="31244CA1" w14:textId="3C3D58BC"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الثانية</w:t>
      </w:r>
      <w:r w:rsidRPr="00765EF8">
        <w:rPr>
          <w:rFonts w:ascii="Sakkal Majalla" w:hAnsi="Sakkal Majalla" w:cs="Sakkal Majalla"/>
          <w:b/>
          <w:bCs/>
          <w:color w:val="0C5263"/>
          <w:sz w:val="32"/>
          <w:szCs w:val="32"/>
          <w:rtl/>
        </w:rPr>
        <w:t xml:space="preserve"> والسبعون:</w:t>
      </w:r>
    </w:p>
    <w:p w14:paraId="4CC8DF61" w14:textId="2D8BD111" w:rsidR="00CA6589" w:rsidRPr="00CA6589" w:rsidRDefault="00CA6589" w:rsidP="00CA6589">
      <w:pPr>
        <w:rPr>
          <w:rFonts w:ascii="Sakkal Majalla" w:hAnsi="Sakkal Majalla" w:cs="Sakkal Majalla"/>
          <w:color w:val="0C5263"/>
          <w:sz w:val="32"/>
          <w:szCs w:val="32"/>
          <w:rtl/>
        </w:rPr>
      </w:pPr>
      <w:r>
        <w:rPr>
          <w:rFonts w:ascii="Sakkal Majalla" w:hAnsi="Sakkal Majalla" w:cs="Sakkal Majalla"/>
          <w:color w:val="0C5263"/>
          <w:sz w:val="32"/>
          <w:szCs w:val="32"/>
          <w:rtl/>
        </w:rPr>
        <w:t>صدرت هذه اللائحة بناءً على طلب الكيان من خلال خدمة اعتماد اللائحة رقم الطلب:</w:t>
      </w:r>
    </w:p>
    <w:p w14:paraId="589C8C96" w14:textId="77D1F59F"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تُعدّ هذه اللائحة حاكمةً للجمعية وتبنى عليها لوائحها، وما لم يرد بشأنه نص فتطبق عليه أحكام نظام الجمعيات والمؤسسات الأهلية واللائحة التنفيذية، والقواعد والتعليمات التي يصدرها المركز.</w:t>
      </w:r>
    </w:p>
    <w:p w14:paraId="08CA370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ACD30A" w14:textId="625CB32F"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الثالثة</w:t>
      </w:r>
      <w:r w:rsidRPr="00765EF8">
        <w:rPr>
          <w:rFonts w:ascii="Sakkal Majalla" w:hAnsi="Sakkal Majalla" w:cs="Sakkal Majalla"/>
          <w:b/>
          <w:bCs/>
          <w:color w:val="0C5263"/>
          <w:sz w:val="32"/>
          <w:szCs w:val="32"/>
          <w:rtl/>
        </w:rPr>
        <w:t xml:space="preserve"> والسبعون: </w:t>
      </w:r>
    </w:p>
    <w:p w14:paraId="22F26337" w14:textId="00D08080" w:rsidR="00F73FCA"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يعمل بهذه اللائحة بدء</w:t>
      </w:r>
      <w:r w:rsidR="00FD6AEC">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من تاريخ اعتمادها من المركز.</w:t>
      </w:r>
    </w:p>
    <w:p w14:paraId="53346B6E" w14:textId="77777777" w:rsidR="00FE53A3" w:rsidRDefault="00FE53A3" w:rsidP="00DA687D">
      <w:pPr>
        <w:spacing w:before="0" w:line="240" w:lineRule="auto"/>
        <w:jc w:val="both"/>
        <w:rPr>
          <w:rFonts w:ascii="Sakkal Majalla" w:hAnsi="Sakkal Majalla" w:cs="Sakkal Majalla"/>
          <w:color w:val="0C5263"/>
          <w:sz w:val="32"/>
          <w:szCs w:val="32"/>
          <w:rtl/>
        </w:rPr>
      </w:pPr>
    </w:p>
    <w:p w14:paraId="2D4BF226" w14:textId="77777777" w:rsidR="006D78C0" w:rsidRDefault="006D78C0" w:rsidP="00DA687D">
      <w:pPr>
        <w:spacing w:before="0" w:line="240" w:lineRule="auto"/>
        <w:jc w:val="both"/>
        <w:rPr>
          <w:rFonts w:ascii="Sakkal Majalla" w:hAnsi="Sakkal Majalla" w:cs="Sakkal Majalla"/>
          <w:color w:val="0C5263"/>
          <w:sz w:val="32"/>
          <w:szCs w:val="32"/>
          <w:rtl/>
        </w:rPr>
      </w:pPr>
    </w:p>
    <w:p w14:paraId="55955BB8" w14:textId="77777777" w:rsidR="006D78C0" w:rsidRDefault="006D78C0" w:rsidP="00DA687D">
      <w:pPr>
        <w:spacing w:before="0" w:line="240" w:lineRule="auto"/>
        <w:jc w:val="both"/>
        <w:rPr>
          <w:rFonts w:ascii="Sakkal Majalla" w:hAnsi="Sakkal Majalla" w:cs="Sakkal Majalla"/>
          <w:color w:val="0C5263"/>
          <w:sz w:val="32"/>
          <w:szCs w:val="32"/>
          <w:rtl/>
        </w:rPr>
      </w:pPr>
    </w:p>
    <w:tbl>
      <w:tblPr>
        <w:bidiVisual/>
        <w:tblW w:w="0" w:type="auto"/>
        <w:tblLook w:val="04A0" w:firstRow="1" w:lastRow="0" w:firstColumn="1" w:lastColumn="0" w:noHBand="0" w:noVBand="1"/>
      </w:tblPr>
      <w:tblGrid>
        <w:gridCol w:w="5951"/>
        <w:gridCol w:w="4108"/>
      </w:tblGrid>
      <w:tr w:rsidR="006D78C0" w:rsidRPr="00967E19" w14:paraId="03DC09AB" w14:textId="77777777" w:rsidTr="00FD6AEC">
        <w:tc>
          <w:tcPr>
            <w:tcW w:w="5951" w:type="dxa"/>
            <w:shd w:val="clear" w:color="auto" w:fill="auto"/>
          </w:tcPr>
          <w:p w14:paraId="5DEC795C" w14:textId="77777777" w:rsidR="006D78C0" w:rsidRPr="00967E19" w:rsidRDefault="006D78C0"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الختم</w:t>
            </w:r>
          </w:p>
        </w:tc>
        <w:tc>
          <w:tcPr>
            <w:tcW w:w="4108" w:type="dxa"/>
            <w:shd w:val="clear" w:color="auto" w:fill="auto"/>
          </w:tcPr>
          <w:p w14:paraId="53F89E41" w14:textId="2AE886C8" w:rsidR="006D78C0" w:rsidRPr="00967E19" w:rsidRDefault="006D6E35"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Pr>
                <w:rFonts w:ascii="Sakkal Majalla" w:eastAsia="Effra Regular" w:hAnsi="Sakkal Majalla" w:cs="Sakkal Majalla"/>
                <w:b/>
                <w:bCs/>
                <w:color w:val="0C5263"/>
                <w:sz w:val="34"/>
                <w:szCs w:val="34"/>
                <w:bdr w:val="none" w:sz="0" w:space="0" w:color="auto"/>
                <w:rtl/>
                <w:lang w:val="en-US"/>
              </w:rPr>
              <w:t xml:space="preserve">نائب </w:t>
            </w:r>
            <w:r w:rsidR="006D78C0" w:rsidRPr="00967E19">
              <w:rPr>
                <w:rFonts w:ascii="Sakkal Majalla" w:eastAsia="Effra Regular" w:hAnsi="Sakkal Majalla" w:cs="Sakkal Majalla"/>
                <w:b/>
                <w:bCs/>
                <w:color w:val="0C5263"/>
                <w:sz w:val="34"/>
                <w:szCs w:val="34"/>
                <w:bdr w:val="none" w:sz="0" w:space="0" w:color="auto"/>
                <w:rtl/>
                <w:lang w:val="en-US"/>
              </w:rPr>
              <w:t xml:space="preserve">الرئيس </w:t>
            </w:r>
            <w:r>
              <w:rPr>
                <w:rFonts w:ascii="Sakkal Majalla" w:eastAsia="Effra Regular" w:hAnsi="Sakkal Majalla" w:cs="Sakkal Majalla"/>
                <w:b/>
                <w:bCs/>
                <w:color w:val="0C5263"/>
                <w:sz w:val="34"/>
                <w:szCs w:val="34"/>
                <w:bdr w:val="none" w:sz="0" w:space="0" w:color="auto"/>
                <w:rtl/>
                <w:lang w:val="en-US"/>
              </w:rPr>
              <w:t>لقطاع الحوكمة</w:t>
            </w:r>
          </w:p>
        </w:tc>
      </w:tr>
      <w:tr w:rsidR="006D78C0" w:rsidRPr="00967E19" w14:paraId="52F527CF" w14:textId="77777777" w:rsidTr="00FD6AEC">
        <w:tc>
          <w:tcPr>
            <w:tcW w:w="5951" w:type="dxa"/>
            <w:shd w:val="clear" w:color="auto" w:fill="auto"/>
          </w:tcPr>
          <w:p w14:paraId="4AD1078C" w14:textId="77777777" w:rsidR="006D78C0" w:rsidRPr="00967E19" w:rsidRDefault="006D78C0"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014AB445" w14:textId="77777777" w:rsidR="006D6E35" w:rsidRDefault="006D6E35"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p w14:paraId="25B95B6D" w14:textId="46B63663" w:rsidR="00FE53A3" w:rsidRPr="00967E19" w:rsidRDefault="00FE53A3"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r>
      <w:tr w:rsidR="006D78C0" w:rsidRPr="00967E19" w14:paraId="6008568D" w14:textId="77777777" w:rsidTr="00FD6AEC">
        <w:tc>
          <w:tcPr>
            <w:tcW w:w="5951" w:type="dxa"/>
            <w:shd w:val="clear" w:color="auto" w:fill="auto"/>
          </w:tcPr>
          <w:p w14:paraId="2205076B" w14:textId="77777777" w:rsidR="006D78C0" w:rsidRPr="00967E19" w:rsidRDefault="006D78C0"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35FA57D5" w14:textId="44D79382" w:rsidR="006D78C0" w:rsidRPr="00967E19" w:rsidRDefault="00765EF8"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Pr>
                <w:rFonts w:ascii="Sakkal Majalla" w:eastAsia="Effra Regular" w:hAnsi="Sakkal Majalla" w:cs="Sakkal Majalla"/>
                <w:b/>
                <w:bCs/>
                <w:color w:val="0C5263"/>
                <w:sz w:val="34"/>
                <w:szCs w:val="34"/>
                <w:bdr w:val="none" w:sz="0" w:space="0" w:color="auto"/>
                <w:rtl/>
                <w:lang w:val="en-US"/>
              </w:rPr>
              <w:t>إبراهيم بن صالح الغرير</w:t>
            </w:r>
          </w:p>
        </w:tc>
      </w:tr>
    </w:tbl>
    <w:p w14:paraId="3AED46B3" w14:textId="77777777" w:rsidR="006D78C0" w:rsidRPr="005A5D7C" w:rsidRDefault="006D78C0" w:rsidP="00DA687D">
      <w:pPr>
        <w:spacing w:before="0" w:line="240" w:lineRule="auto"/>
        <w:jc w:val="both"/>
        <w:rPr>
          <w:rFonts w:ascii="Sakkal Majalla" w:hAnsi="Sakkal Majalla" w:cs="Sakkal Majalla"/>
          <w:color w:val="0C5263"/>
          <w:sz w:val="32"/>
          <w:szCs w:val="32"/>
          <w:rtl/>
        </w:rPr>
      </w:pPr>
    </w:p>
    <w:sectPr w:rsidR="006D78C0" w:rsidRPr="005A5D7C" w:rsidSect="008A2721">
      <w:headerReference w:type="default" r:id="rId9"/>
      <w:footerReference w:type="default" r:id="rId10"/>
      <w:pgSz w:w="11906" w:h="16837"/>
      <w:pgMar w:top="2552" w:right="851" w:bottom="15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47C7" w14:textId="77777777" w:rsidR="00EC6CA6" w:rsidRDefault="00EC6CA6" w:rsidP="001B389F">
      <w:r>
        <w:separator/>
      </w:r>
    </w:p>
    <w:p w14:paraId="79CD47A0" w14:textId="77777777" w:rsidR="00EC6CA6" w:rsidRDefault="00EC6CA6"/>
  </w:endnote>
  <w:endnote w:type="continuationSeparator" w:id="0">
    <w:p w14:paraId="1B16F1E4" w14:textId="77777777" w:rsidR="00EC6CA6" w:rsidRDefault="00EC6CA6" w:rsidP="001B389F">
      <w:r>
        <w:continuationSeparator/>
      </w:r>
    </w:p>
    <w:p w14:paraId="5A4A7EB6" w14:textId="77777777" w:rsidR="00EC6CA6" w:rsidRDefault="00EC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Effra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9LT Bukra SemiBold">
    <w:altName w:val="Cambria"/>
    <w:panose1 w:val="00000000000000000000"/>
    <w:charset w:val="00"/>
    <w:family w:val="swiss"/>
    <w:notTrueType/>
    <w:pitch w:val="variable"/>
    <w:sig w:usb0="80002027" w:usb1="C0002042" w:usb2="00000008" w:usb3="00000000" w:csb0="000000D3" w:csb1="00000000"/>
  </w:font>
  <w:font w:name="29LT Bukra">
    <w:altName w:val="Arial"/>
    <w:panose1 w:val="00000000000000000000"/>
    <w:charset w:val="00"/>
    <w:family w:val="swiss"/>
    <w:notTrueType/>
    <w:pitch w:val="variable"/>
    <w:sig w:usb0="80002027" w:usb1="C0002042" w:usb2="00000008" w:usb3="00000000" w:csb0="000000D3" w:csb1="00000000"/>
  </w:font>
  <w:font w:name="Univers Next Arabic">
    <w:altName w:val="Arial"/>
    <w:charset w:val="B2"/>
    <w:family w:val="swiss"/>
    <w:pitch w:val="variable"/>
    <w:sig w:usb0="00002001" w:usb1="00000000" w:usb2="00000000" w:usb3="00000000" w:csb0="00000041" w:csb1="00000000"/>
  </w:font>
  <w:font w:name="Effra">
    <w:altName w:val="Calibri"/>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3392" w:type="dxa"/>
      <w:tblInd w:w="6802" w:type="dxa"/>
      <w:tblLook w:val="04A0" w:firstRow="1" w:lastRow="0" w:firstColumn="1" w:lastColumn="0" w:noHBand="0" w:noVBand="1"/>
    </w:tblPr>
    <w:tblGrid>
      <w:gridCol w:w="3392"/>
    </w:tblGrid>
    <w:tr w:rsidR="004D3240" w:rsidRPr="00967E19" w14:paraId="41A245A3" w14:textId="77777777" w:rsidTr="004D3240">
      <w:tc>
        <w:tcPr>
          <w:tcW w:w="3392" w:type="dxa"/>
          <w:shd w:val="clear" w:color="auto" w:fill="auto"/>
          <w:vAlign w:val="center"/>
        </w:tcPr>
        <w:p w14:paraId="7A30EA87" w14:textId="1CBFCF4C" w:rsidR="004D3240" w:rsidRPr="00967E19" w:rsidRDefault="004D3240" w:rsidP="004D3240">
          <w:pPr>
            <w:pStyle w:val="a5"/>
            <w:spacing w:before="0"/>
            <w:jc w:val="center"/>
            <w:rPr>
              <w:rFonts w:ascii="Sakkal Majalla" w:hAnsi="Sakkal Majalla" w:cs="Sakkal Majalla"/>
              <w:b/>
              <w:bCs/>
              <w:color w:val="158284"/>
              <w:sz w:val="22"/>
              <w:szCs w:val="22"/>
              <w:rtl/>
            </w:rPr>
          </w:pPr>
          <w:permStart w:id="414022567" w:edGrp="everyone"/>
          <w:r w:rsidRPr="00967E19">
            <w:rPr>
              <w:rFonts w:ascii="Sakkal Majalla" w:hAnsi="Sakkal Majalla" w:cs="Sakkal Majalla" w:hint="cs"/>
              <w:b/>
              <w:bCs/>
              <w:color w:val="158284"/>
              <w:sz w:val="22"/>
              <w:szCs w:val="22"/>
              <w:rtl/>
            </w:rPr>
            <w:t>التاريخ:       /      /           هـ  ،الموافق:      /    /          م</w:t>
          </w:r>
        </w:p>
      </w:tc>
    </w:tr>
    <w:tr w:rsidR="004D3240" w:rsidRPr="00967E19" w14:paraId="0DA3879B" w14:textId="77777777" w:rsidTr="004D3240">
      <w:tc>
        <w:tcPr>
          <w:tcW w:w="3392" w:type="dxa"/>
          <w:shd w:val="clear" w:color="auto" w:fill="auto"/>
          <w:vAlign w:val="center"/>
        </w:tcPr>
        <w:p w14:paraId="18B90939" w14:textId="45064632" w:rsidR="004D3240" w:rsidRPr="00967E19" w:rsidRDefault="004D3240" w:rsidP="004D3240">
          <w:pPr>
            <w:pStyle w:val="a5"/>
            <w:spacing w:before="0"/>
            <w:jc w:val="center"/>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رقم النسخة: (   )</w:t>
          </w:r>
        </w:p>
      </w:tc>
    </w:tr>
  </w:tbl>
  <w:p w14:paraId="790BF3E9" w14:textId="589F6785" w:rsidR="006D78C0" w:rsidRPr="00967E19" w:rsidRDefault="004D3240" w:rsidP="008A2721">
    <w:pPr>
      <w:pStyle w:val="a5"/>
      <w:spacing w:before="0"/>
      <w:jc w:val="center"/>
      <w:rPr>
        <w:rFonts w:ascii="Sakkal Majalla" w:hAnsi="Sakkal Majalla" w:cs="Sakkal Majalla"/>
        <w:b/>
        <w:bCs/>
        <w:color w:val="158284"/>
        <w:sz w:val="22"/>
        <w:szCs w:val="22"/>
      </w:rPr>
    </w:pPr>
    <w:r>
      <w:rPr>
        <w:rFonts w:ascii="Sakkal Majalla" w:hAnsi="Sakkal Majalla" w:cs="Sakkal Majalla"/>
        <w:b/>
        <w:bCs/>
        <w:color w:val="158284"/>
        <w:sz w:val="22"/>
        <w:szCs w:val="22"/>
        <w:rtl/>
      </w:rPr>
      <w:tab/>
    </w:r>
    <w:r>
      <w:rPr>
        <w:rFonts w:ascii="Sakkal Majalla" w:hAnsi="Sakkal Majalla" w:cs="Sakkal Majalla" w:hint="cs"/>
        <w:b/>
        <w:bCs/>
        <w:color w:val="158284"/>
        <w:sz w:val="22"/>
        <w:szCs w:val="22"/>
        <w:rtl/>
      </w:rPr>
      <w:t xml:space="preserve">                                                                                                                                                                 </w:t>
    </w:r>
    <w:r w:rsidR="00005401" w:rsidRPr="00967E19">
      <w:rPr>
        <w:rFonts w:ascii="Sakkal Majalla" w:hAnsi="Sakkal Majalla" w:cs="Sakkal Majalla"/>
        <w:b/>
        <w:bCs/>
        <w:color w:val="158284"/>
        <w:sz w:val="22"/>
        <w:szCs w:val="22"/>
        <w:rtl/>
      </w:rPr>
      <w:t xml:space="preserve">الصفحة </w:t>
    </w:r>
    <w:r w:rsidR="00005401" w:rsidRPr="00967E19">
      <w:rPr>
        <w:rFonts w:ascii="Sakkal Majalla" w:hAnsi="Sakkal Majalla" w:cs="Sakkal Majalla"/>
        <w:b/>
        <w:bCs/>
        <w:color w:val="158284"/>
        <w:sz w:val="22"/>
        <w:szCs w:val="22"/>
      </w:rPr>
      <w:fldChar w:fldCharType="begin"/>
    </w:r>
    <w:r w:rsidR="00005401" w:rsidRPr="00967E19">
      <w:rPr>
        <w:rFonts w:ascii="Sakkal Majalla" w:hAnsi="Sakkal Majalla" w:cs="Sakkal Majalla"/>
        <w:b/>
        <w:bCs/>
        <w:color w:val="158284"/>
        <w:sz w:val="22"/>
        <w:szCs w:val="22"/>
      </w:rPr>
      <w:instrText>PAGE</w:instrText>
    </w:r>
    <w:r w:rsidR="00005401" w:rsidRPr="00967E19">
      <w:rPr>
        <w:rFonts w:ascii="Sakkal Majalla" w:hAnsi="Sakkal Majalla" w:cs="Sakkal Majalla"/>
        <w:b/>
        <w:bCs/>
        <w:color w:val="158284"/>
        <w:sz w:val="22"/>
        <w:szCs w:val="22"/>
      </w:rPr>
      <w:fldChar w:fldCharType="separate"/>
    </w:r>
    <w:r w:rsidR="00005401" w:rsidRPr="00967E19">
      <w:rPr>
        <w:rFonts w:ascii="Sakkal Majalla" w:hAnsi="Sakkal Majalla" w:cs="Sakkal Majalla"/>
        <w:b/>
        <w:bCs/>
        <w:color w:val="158284"/>
        <w:sz w:val="22"/>
        <w:szCs w:val="22"/>
      </w:rPr>
      <w:t>2</w:t>
    </w:r>
    <w:r w:rsidR="00005401" w:rsidRPr="00967E19">
      <w:rPr>
        <w:rFonts w:ascii="Sakkal Majalla" w:hAnsi="Sakkal Majalla" w:cs="Sakkal Majalla"/>
        <w:b/>
        <w:bCs/>
        <w:color w:val="158284"/>
        <w:sz w:val="22"/>
        <w:szCs w:val="22"/>
      </w:rPr>
      <w:fldChar w:fldCharType="end"/>
    </w:r>
    <w:r w:rsidR="00005401" w:rsidRPr="00967E19">
      <w:rPr>
        <w:rFonts w:ascii="Sakkal Majalla" w:hAnsi="Sakkal Majalla" w:cs="Sakkal Majalla"/>
        <w:b/>
        <w:bCs/>
        <w:color w:val="158284"/>
        <w:sz w:val="22"/>
        <w:szCs w:val="22"/>
        <w:rtl/>
      </w:rPr>
      <w:t xml:space="preserve"> من </w:t>
    </w:r>
    <w:r w:rsidR="00005401" w:rsidRPr="00967E19">
      <w:rPr>
        <w:rFonts w:ascii="Sakkal Majalla" w:hAnsi="Sakkal Majalla" w:cs="Sakkal Majalla"/>
        <w:b/>
        <w:bCs/>
        <w:color w:val="158284"/>
        <w:sz w:val="22"/>
        <w:szCs w:val="22"/>
      </w:rPr>
      <w:fldChar w:fldCharType="begin"/>
    </w:r>
    <w:r w:rsidR="00005401" w:rsidRPr="00967E19">
      <w:rPr>
        <w:rFonts w:ascii="Sakkal Majalla" w:hAnsi="Sakkal Majalla" w:cs="Sakkal Majalla"/>
        <w:b/>
        <w:bCs/>
        <w:color w:val="158284"/>
        <w:sz w:val="22"/>
        <w:szCs w:val="22"/>
      </w:rPr>
      <w:instrText>NUMPAGES</w:instrText>
    </w:r>
    <w:r w:rsidR="00005401" w:rsidRPr="00967E19">
      <w:rPr>
        <w:rFonts w:ascii="Sakkal Majalla" w:hAnsi="Sakkal Majalla" w:cs="Sakkal Majalla"/>
        <w:b/>
        <w:bCs/>
        <w:color w:val="158284"/>
        <w:sz w:val="22"/>
        <w:szCs w:val="22"/>
      </w:rPr>
      <w:fldChar w:fldCharType="separate"/>
    </w:r>
    <w:r w:rsidR="00005401" w:rsidRPr="00967E19">
      <w:rPr>
        <w:rFonts w:ascii="Sakkal Majalla" w:hAnsi="Sakkal Majalla" w:cs="Sakkal Majalla"/>
        <w:b/>
        <w:bCs/>
        <w:color w:val="158284"/>
        <w:sz w:val="22"/>
        <w:szCs w:val="22"/>
      </w:rPr>
      <w:t>18</w:t>
    </w:r>
    <w:r w:rsidR="00005401" w:rsidRPr="00967E19">
      <w:rPr>
        <w:rFonts w:ascii="Sakkal Majalla" w:hAnsi="Sakkal Majalla" w:cs="Sakkal Majalla"/>
        <w:b/>
        <w:bCs/>
        <w:color w:val="158284"/>
        <w:sz w:val="22"/>
        <w:szCs w:val="22"/>
      </w:rPr>
      <w:fldChar w:fldCharType="end"/>
    </w:r>
    <w:permEnd w:id="4140225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FAF2" w14:textId="77777777" w:rsidR="00EC6CA6" w:rsidRDefault="00EC6CA6" w:rsidP="001B389F">
      <w:r>
        <w:separator/>
      </w:r>
    </w:p>
    <w:p w14:paraId="70A3FB24" w14:textId="77777777" w:rsidR="00EC6CA6" w:rsidRDefault="00EC6CA6"/>
  </w:footnote>
  <w:footnote w:type="continuationSeparator" w:id="0">
    <w:p w14:paraId="6E5E07BC" w14:textId="77777777" w:rsidR="00EC6CA6" w:rsidRDefault="00EC6CA6" w:rsidP="001B389F">
      <w:r>
        <w:continuationSeparator/>
      </w:r>
    </w:p>
    <w:p w14:paraId="285B9AF4" w14:textId="77777777" w:rsidR="00EC6CA6" w:rsidRDefault="00EC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32C5" w14:textId="6046257F" w:rsidR="00AE02E4" w:rsidRPr="00320D0A" w:rsidRDefault="007D362D" w:rsidP="001B389F">
    <w:pPr>
      <w:pStyle w:val="a4"/>
    </w:pPr>
    <w:r>
      <w:rPr>
        <w:noProof/>
      </w:rPr>
      <w:drawing>
        <wp:anchor distT="0" distB="0" distL="114300" distR="114300" simplePos="0" relativeHeight="251657728" behindDoc="1" locked="0" layoutInCell="1" allowOverlap="1" wp14:anchorId="4A87E5B0" wp14:editId="3250C945">
          <wp:simplePos x="0" y="0"/>
          <wp:positionH relativeFrom="page">
            <wp:posOffset>10795</wp:posOffset>
          </wp:positionH>
          <wp:positionV relativeFrom="paragraph">
            <wp:posOffset>-442595</wp:posOffset>
          </wp:positionV>
          <wp:extent cx="7550150" cy="10666730"/>
          <wp:effectExtent l="0" t="0" r="0" b="0"/>
          <wp:wrapNone/>
          <wp:docPr id="1" name="Picture 2" descr="صورة تحتوي على نص, علامة,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نص, علامة, داكن&#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66730"/>
                  </a:xfrm>
                  <a:prstGeom prst="rect">
                    <a:avLst/>
                  </a:prstGeom>
                  <a:noFill/>
                </pic:spPr>
              </pic:pic>
            </a:graphicData>
          </a:graphic>
          <wp14:sizeRelH relativeFrom="page">
            <wp14:pctWidth>0</wp14:pctWidth>
          </wp14:sizeRelH>
          <wp14:sizeRelV relativeFrom="page">
            <wp14:pctHeight>0</wp14:pctHeight>
          </wp14:sizeRelV>
        </wp:anchor>
      </w:drawing>
    </w:r>
    <w:r w:rsidR="00B132EB">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FC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08FE2AA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0AFF13B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15:restartNumberingAfterBreak="0">
    <w:nsid w:val="0B7D7CE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0BAE3AE1"/>
    <w:multiLevelType w:val="multilevel"/>
    <w:tmpl w:val="04E41ECC"/>
    <w:numStyleLink w:val="111111"/>
  </w:abstractNum>
  <w:abstractNum w:abstractNumId="5" w15:restartNumberingAfterBreak="0">
    <w:nsid w:val="0BB55B9F"/>
    <w:multiLevelType w:val="hybridMultilevel"/>
    <w:tmpl w:val="38404CC6"/>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854BF1"/>
    <w:multiLevelType w:val="multilevel"/>
    <w:tmpl w:val="A92ED016"/>
    <w:lvl w:ilvl="0">
      <w:start w:val="1"/>
      <w:numFmt w:val="decimal"/>
      <w:pStyle w:val="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
      <w:suff w:val="space"/>
      <w:lvlText w:val="%1.%2"/>
      <w:lvlJc w:val="left"/>
      <w:pPr>
        <w:ind w:left="1252" w:hanging="397"/>
      </w:pPr>
      <w:rPr>
        <w:rFonts w:hint="default"/>
      </w:rPr>
    </w:lvl>
    <w:lvl w:ilvl="2">
      <w:start w:val="1"/>
      <w:numFmt w:val="decimal"/>
      <w:pStyle w:val="3"/>
      <w:suff w:val="space"/>
      <w:lvlText w:val="%1.%2.%3"/>
      <w:lvlJc w:val="left"/>
      <w:pPr>
        <w:ind w:left="855" w:hanging="567"/>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7" w15:restartNumberingAfterBreak="0">
    <w:nsid w:val="10C758B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11CB5D7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140E00DD"/>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15934F0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15B6187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16B269D5"/>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17BC2D2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18662A2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187C1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 w15:restartNumberingAfterBreak="0">
    <w:nsid w:val="1AA729B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1BB1033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1E974FD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210A32F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22137A21"/>
    <w:multiLevelType w:val="hybridMultilevel"/>
    <w:tmpl w:val="93E89DB0"/>
    <w:lvl w:ilvl="0" w:tplc="806041A4">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15:restartNumberingAfterBreak="0">
    <w:nsid w:val="235658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242C66B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24411DD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4" w15:restartNumberingAfterBreak="0">
    <w:nsid w:val="24C54F2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5" w15:restartNumberingAfterBreak="0">
    <w:nsid w:val="26BE1047"/>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6" w15:restartNumberingAfterBreak="0">
    <w:nsid w:val="27594C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27AE6E7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15:restartNumberingAfterBreak="0">
    <w:nsid w:val="288E7BF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9" w15:restartNumberingAfterBreak="0">
    <w:nsid w:val="296E210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0" w15:restartNumberingAfterBreak="0">
    <w:nsid w:val="2BAE6D14"/>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2EBE590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2F4359B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2FB603E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30E33DE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32326A9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6" w15:restartNumberingAfterBreak="0">
    <w:nsid w:val="345145A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7" w15:restartNumberingAfterBreak="0">
    <w:nsid w:val="363124F6"/>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8" w15:restartNumberingAfterBreak="0">
    <w:nsid w:val="36342DC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38F01DC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0" w15:restartNumberingAfterBreak="0">
    <w:nsid w:val="3F8B6B19"/>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3FBA160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2" w15:restartNumberingAfterBreak="0">
    <w:nsid w:val="421B3EDD"/>
    <w:multiLevelType w:val="hybridMultilevel"/>
    <w:tmpl w:val="53AA1EFC"/>
    <w:lvl w:ilvl="0" w:tplc="3076A0EC">
      <w:start w:val="1"/>
      <w:numFmt w:val="bullet"/>
      <w:suff w:val="space"/>
      <w:lvlText w:val="-"/>
      <w:lvlJc w:val="left"/>
      <w:pPr>
        <w:ind w:left="1800" w:hanging="360"/>
      </w:pPr>
      <w:rPr>
        <w:rFonts w:ascii="Sakkal Majalla" w:eastAsia="Effra Regular" w:hAnsi="Sakkal Majall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3F84DB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450F083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5" w15:restartNumberingAfterBreak="0">
    <w:nsid w:val="4698051C"/>
    <w:multiLevelType w:val="hybridMultilevel"/>
    <w:tmpl w:val="38404CC6"/>
    <w:lvl w:ilvl="0" w:tplc="929029B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F902B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7" w15:restartNumberingAfterBreak="0">
    <w:nsid w:val="49A879C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8" w15:restartNumberingAfterBreak="0">
    <w:nsid w:val="49D6569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9" w15:restartNumberingAfterBreak="0">
    <w:nsid w:val="4A75417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0" w15:restartNumberingAfterBreak="0">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2643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2" w15:restartNumberingAfterBreak="0">
    <w:nsid w:val="4F897D8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3" w15:restartNumberingAfterBreak="0">
    <w:nsid w:val="545A5386"/>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4" w15:restartNumberingAfterBreak="0">
    <w:nsid w:val="5613591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5" w15:restartNumberingAfterBreak="0">
    <w:nsid w:val="565B2D6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6" w15:restartNumberingAfterBreak="0">
    <w:nsid w:val="569960F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7" w15:restartNumberingAfterBreak="0">
    <w:nsid w:val="5B871FA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8" w15:restartNumberingAfterBreak="0">
    <w:nsid w:val="5DEE424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9" w15:restartNumberingAfterBreak="0">
    <w:nsid w:val="61887AC7"/>
    <w:multiLevelType w:val="hybridMultilevel"/>
    <w:tmpl w:val="D44CDED8"/>
    <w:lvl w:ilvl="0" w:tplc="6FF6A60E">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0" w15:restartNumberingAfterBreak="0">
    <w:nsid w:val="62151C9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1" w15:restartNumberingAfterBreak="0">
    <w:nsid w:val="629A680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2" w15:restartNumberingAfterBreak="0">
    <w:nsid w:val="636D16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3" w15:restartNumberingAfterBreak="0">
    <w:nsid w:val="63DF1FDE"/>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4" w15:restartNumberingAfterBreak="0">
    <w:nsid w:val="6506636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5" w15:restartNumberingAfterBreak="0">
    <w:nsid w:val="663F5EA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6" w15:restartNumberingAfterBreak="0">
    <w:nsid w:val="66645963"/>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7" w15:restartNumberingAfterBreak="0">
    <w:nsid w:val="66DD0B9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8" w15:restartNumberingAfterBreak="0">
    <w:nsid w:val="6FD32F8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9" w15:restartNumberingAfterBreak="0">
    <w:nsid w:val="70F5399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0" w15:restartNumberingAfterBreak="0">
    <w:nsid w:val="715933F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1" w15:restartNumberingAfterBreak="0">
    <w:nsid w:val="7296444D"/>
    <w:multiLevelType w:val="hybridMultilevel"/>
    <w:tmpl w:val="FEA81D66"/>
    <w:lvl w:ilvl="0" w:tplc="FFFFFFFF">
      <w:start w:val="1"/>
      <w:numFmt w:val="decimal"/>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2" w15:restartNumberingAfterBreak="0">
    <w:nsid w:val="72F44296"/>
    <w:multiLevelType w:val="hybridMultilevel"/>
    <w:tmpl w:val="FEA81D66"/>
    <w:lvl w:ilvl="0" w:tplc="D4BE0CBE">
      <w:start w:val="1"/>
      <w:numFmt w:val="decimal"/>
      <w:lvlText w:val="%1-"/>
      <w:lvlJc w:val="left"/>
      <w:pPr>
        <w:ind w:left="540" w:hanging="360"/>
      </w:pPr>
      <w:rPr>
        <w:rFonts w:hint="default"/>
      </w:rPr>
    </w:lvl>
    <w:lvl w:ilvl="1" w:tplc="9F948C94">
      <w:start w:val="1"/>
      <w:numFmt w:val="arabicAlpha"/>
      <w:suff w:val="space"/>
      <w:lvlText w:val="%2."/>
      <w:lvlJc w:val="left"/>
      <w:pPr>
        <w:ind w:left="1260" w:hanging="360"/>
      </w:pPr>
      <w:rPr>
        <w:rFonts w:ascii="Sakkal Majalla" w:eastAsia="Effra Regular" w:hAnsi="Sakkal Majalla" w:cs="Sakkal Majalla"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15:restartNumberingAfterBreak="0">
    <w:nsid w:val="745E060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4" w15:restartNumberingAfterBreak="0">
    <w:nsid w:val="75614A5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5" w15:restartNumberingAfterBreak="0">
    <w:nsid w:val="759E78E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6" w15:restartNumberingAfterBreak="0">
    <w:nsid w:val="7608675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7" w15:restartNumberingAfterBreak="0">
    <w:nsid w:val="77820DD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8" w15:restartNumberingAfterBreak="0">
    <w:nsid w:val="7AEB51AA"/>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9" w15:restartNumberingAfterBreak="0">
    <w:nsid w:val="7BE30630"/>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0" w15:restartNumberingAfterBreak="0">
    <w:nsid w:val="7BFE23B6"/>
    <w:multiLevelType w:val="multilevel"/>
    <w:tmpl w:val="04E41ECC"/>
    <w:styleLink w:val="111111"/>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F6A54D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2" w15:restartNumberingAfterBreak="0">
    <w:nsid w:val="7F774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3" w15:restartNumberingAfterBreak="0">
    <w:nsid w:val="7F8431D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361521187">
    <w:abstractNumId w:val="50"/>
  </w:num>
  <w:num w:numId="2" w16cid:durableId="1582788255">
    <w:abstractNumId w:val="80"/>
  </w:num>
  <w:num w:numId="3" w16cid:durableId="670379049">
    <w:abstractNumId w:val="4"/>
  </w:num>
  <w:num w:numId="4" w16cid:durableId="1237588639">
    <w:abstractNumId w:val="6"/>
  </w:num>
  <w:num w:numId="5" w16cid:durableId="312877690">
    <w:abstractNumId w:val="72"/>
  </w:num>
  <w:num w:numId="6" w16cid:durableId="869803985">
    <w:abstractNumId w:val="45"/>
  </w:num>
  <w:num w:numId="7" w16cid:durableId="614949567">
    <w:abstractNumId w:val="5"/>
  </w:num>
  <w:num w:numId="8" w16cid:durableId="193690819">
    <w:abstractNumId w:val="71"/>
  </w:num>
  <w:num w:numId="9" w16cid:durableId="334308834">
    <w:abstractNumId w:val="20"/>
  </w:num>
  <w:num w:numId="10" w16cid:durableId="1889796648">
    <w:abstractNumId w:val="59"/>
  </w:num>
  <w:num w:numId="11" w16cid:durableId="454061074">
    <w:abstractNumId w:val="14"/>
  </w:num>
  <w:num w:numId="12" w16cid:durableId="2129860286">
    <w:abstractNumId w:val="40"/>
  </w:num>
  <w:num w:numId="13" w16cid:durableId="512303454">
    <w:abstractNumId w:val="73"/>
  </w:num>
  <w:num w:numId="14" w16cid:durableId="1953124724">
    <w:abstractNumId w:val="66"/>
  </w:num>
  <w:num w:numId="15" w16cid:durableId="827017901">
    <w:abstractNumId w:val="70"/>
  </w:num>
  <w:num w:numId="16" w16cid:durableId="779570263">
    <w:abstractNumId w:val="47"/>
  </w:num>
  <w:num w:numId="17" w16cid:durableId="1400834254">
    <w:abstractNumId w:val="12"/>
  </w:num>
  <w:num w:numId="18" w16cid:durableId="1251424403">
    <w:abstractNumId w:val="11"/>
  </w:num>
  <w:num w:numId="19" w16cid:durableId="1141923185">
    <w:abstractNumId w:val="49"/>
  </w:num>
  <w:num w:numId="20" w16cid:durableId="1908029585">
    <w:abstractNumId w:val="33"/>
  </w:num>
  <w:num w:numId="21" w16cid:durableId="879363029">
    <w:abstractNumId w:val="38"/>
  </w:num>
  <w:num w:numId="22" w16cid:durableId="1001738299">
    <w:abstractNumId w:val="15"/>
  </w:num>
  <w:num w:numId="23" w16cid:durableId="479886230">
    <w:abstractNumId w:val="78"/>
  </w:num>
  <w:num w:numId="24" w16cid:durableId="700015824">
    <w:abstractNumId w:val="58"/>
  </w:num>
  <w:num w:numId="25" w16cid:durableId="578442583">
    <w:abstractNumId w:val="60"/>
  </w:num>
  <w:num w:numId="26" w16cid:durableId="653948180">
    <w:abstractNumId w:val="51"/>
  </w:num>
  <w:num w:numId="27" w16cid:durableId="1125345566">
    <w:abstractNumId w:val="17"/>
  </w:num>
  <w:num w:numId="28" w16cid:durableId="2030329358">
    <w:abstractNumId w:val="30"/>
  </w:num>
  <w:num w:numId="29" w16cid:durableId="260647484">
    <w:abstractNumId w:val="74"/>
  </w:num>
  <w:num w:numId="30" w16cid:durableId="1612281205">
    <w:abstractNumId w:val="29"/>
  </w:num>
  <w:num w:numId="31" w16cid:durableId="995037528">
    <w:abstractNumId w:val="7"/>
  </w:num>
  <w:num w:numId="32" w16cid:durableId="1591691870">
    <w:abstractNumId w:val="34"/>
  </w:num>
  <w:num w:numId="33" w16cid:durableId="620261940">
    <w:abstractNumId w:val="82"/>
  </w:num>
  <w:num w:numId="34" w16cid:durableId="788819080">
    <w:abstractNumId w:val="67"/>
  </w:num>
  <w:num w:numId="35" w16cid:durableId="1995453325">
    <w:abstractNumId w:val="75"/>
  </w:num>
  <w:num w:numId="36" w16cid:durableId="1803115458">
    <w:abstractNumId w:val="43"/>
  </w:num>
  <w:num w:numId="37" w16cid:durableId="949167617">
    <w:abstractNumId w:val="63"/>
  </w:num>
  <w:num w:numId="38" w16cid:durableId="2083212159">
    <w:abstractNumId w:val="46"/>
  </w:num>
  <w:num w:numId="39" w16cid:durableId="95176578">
    <w:abstractNumId w:val="54"/>
  </w:num>
  <w:num w:numId="40" w16cid:durableId="1173451172">
    <w:abstractNumId w:val="41"/>
  </w:num>
  <w:num w:numId="41" w16cid:durableId="141125357">
    <w:abstractNumId w:val="36"/>
  </w:num>
  <w:num w:numId="42" w16cid:durableId="1743527488">
    <w:abstractNumId w:val="69"/>
  </w:num>
  <w:num w:numId="43" w16cid:durableId="1328754085">
    <w:abstractNumId w:val="76"/>
  </w:num>
  <w:num w:numId="44" w16cid:durableId="135100765">
    <w:abstractNumId w:val="19"/>
  </w:num>
  <w:num w:numId="45" w16cid:durableId="1363171963">
    <w:abstractNumId w:val="10"/>
  </w:num>
  <w:num w:numId="46" w16cid:durableId="401563414">
    <w:abstractNumId w:val="25"/>
  </w:num>
  <w:num w:numId="47" w16cid:durableId="969018977">
    <w:abstractNumId w:val="22"/>
  </w:num>
  <w:num w:numId="48" w16cid:durableId="862328817">
    <w:abstractNumId w:val="35"/>
  </w:num>
  <w:num w:numId="49" w16cid:durableId="806506616">
    <w:abstractNumId w:val="39"/>
  </w:num>
  <w:num w:numId="50" w16cid:durableId="1045253426">
    <w:abstractNumId w:val="9"/>
  </w:num>
  <w:num w:numId="51" w16cid:durableId="636955575">
    <w:abstractNumId w:val="77"/>
  </w:num>
  <w:num w:numId="52" w16cid:durableId="699939672">
    <w:abstractNumId w:val="83"/>
  </w:num>
  <w:num w:numId="53" w16cid:durableId="1600022949">
    <w:abstractNumId w:val="61"/>
  </w:num>
  <w:num w:numId="54" w16cid:durableId="1174802913">
    <w:abstractNumId w:val="1"/>
  </w:num>
  <w:num w:numId="55" w16cid:durableId="2145660139">
    <w:abstractNumId w:val="53"/>
  </w:num>
  <w:num w:numId="56" w16cid:durableId="1807312924">
    <w:abstractNumId w:val="31"/>
  </w:num>
  <w:num w:numId="57" w16cid:durableId="1093747151">
    <w:abstractNumId w:val="55"/>
  </w:num>
  <w:num w:numId="58" w16cid:durableId="102002277">
    <w:abstractNumId w:val="2"/>
  </w:num>
  <w:num w:numId="59" w16cid:durableId="1807964677">
    <w:abstractNumId w:val="26"/>
  </w:num>
  <w:num w:numId="60" w16cid:durableId="157622371">
    <w:abstractNumId w:val="28"/>
  </w:num>
  <w:num w:numId="61" w16cid:durableId="959923312">
    <w:abstractNumId w:val="13"/>
  </w:num>
  <w:num w:numId="62" w16cid:durableId="1646158555">
    <w:abstractNumId w:val="24"/>
  </w:num>
  <w:num w:numId="63" w16cid:durableId="980885792">
    <w:abstractNumId w:val="16"/>
  </w:num>
  <w:num w:numId="64" w16cid:durableId="137066555">
    <w:abstractNumId w:val="21"/>
  </w:num>
  <w:num w:numId="65" w16cid:durableId="333999453">
    <w:abstractNumId w:val="62"/>
  </w:num>
  <w:num w:numId="66" w16cid:durableId="475727216">
    <w:abstractNumId w:val="44"/>
  </w:num>
  <w:num w:numId="67" w16cid:durableId="561982601">
    <w:abstractNumId w:val="23"/>
  </w:num>
  <w:num w:numId="68" w16cid:durableId="1729381061">
    <w:abstractNumId w:val="56"/>
  </w:num>
  <w:num w:numId="69" w16cid:durableId="286400470">
    <w:abstractNumId w:val="8"/>
  </w:num>
  <w:num w:numId="70" w16cid:durableId="1355770709">
    <w:abstractNumId w:val="32"/>
  </w:num>
  <w:num w:numId="71" w16cid:durableId="1034161825">
    <w:abstractNumId w:val="64"/>
  </w:num>
  <w:num w:numId="72" w16cid:durableId="510142595">
    <w:abstractNumId w:val="48"/>
  </w:num>
  <w:num w:numId="73" w16cid:durableId="1958757829">
    <w:abstractNumId w:val="81"/>
  </w:num>
  <w:num w:numId="74" w16cid:durableId="1903324712">
    <w:abstractNumId w:val="57"/>
  </w:num>
  <w:num w:numId="75" w16cid:durableId="1171336533">
    <w:abstractNumId w:val="42"/>
  </w:num>
  <w:num w:numId="76" w16cid:durableId="2088187973">
    <w:abstractNumId w:val="0"/>
  </w:num>
  <w:num w:numId="77" w16cid:durableId="239868276">
    <w:abstractNumId w:val="18"/>
  </w:num>
  <w:num w:numId="78" w16cid:durableId="1096704831">
    <w:abstractNumId w:val="65"/>
  </w:num>
  <w:num w:numId="79" w16cid:durableId="813793072">
    <w:abstractNumId w:val="37"/>
  </w:num>
  <w:num w:numId="80" w16cid:durableId="2070107116">
    <w:abstractNumId w:val="27"/>
  </w:num>
  <w:num w:numId="81" w16cid:durableId="123424157">
    <w:abstractNumId w:val="3"/>
  </w:num>
  <w:num w:numId="82" w16cid:durableId="2045325090">
    <w:abstractNumId w:val="68"/>
  </w:num>
  <w:num w:numId="83" w16cid:durableId="663778322">
    <w:abstractNumId w:val="52"/>
  </w:num>
  <w:num w:numId="84" w16cid:durableId="284387136">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readOnly" w:enforcement="1" w:cryptProviderType="rsaAES" w:cryptAlgorithmClass="hash" w:cryptAlgorithmType="typeAny" w:cryptAlgorithmSid="14" w:cryptSpinCount="100000" w:hash="h+Z4n6ohiK+KenI5WylT48y3YEs1Ef2JVSs5ZTP4qy5jWvsrsTx3Zopc0tT853yhGxeJybjG7odOXOdIWk8tiA==" w:salt="MuNgxN48M/p3wMhOpfvI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0B"/>
    <w:rsid w:val="00004079"/>
    <w:rsid w:val="00005401"/>
    <w:rsid w:val="00010561"/>
    <w:rsid w:val="00011551"/>
    <w:rsid w:val="00011A4C"/>
    <w:rsid w:val="000145B4"/>
    <w:rsid w:val="000152ED"/>
    <w:rsid w:val="00017D27"/>
    <w:rsid w:val="00017F95"/>
    <w:rsid w:val="00033057"/>
    <w:rsid w:val="00035758"/>
    <w:rsid w:val="0005293C"/>
    <w:rsid w:val="0005313F"/>
    <w:rsid w:val="00054753"/>
    <w:rsid w:val="000605FB"/>
    <w:rsid w:val="000649DF"/>
    <w:rsid w:val="00066257"/>
    <w:rsid w:val="00072224"/>
    <w:rsid w:val="00077FF1"/>
    <w:rsid w:val="00082E99"/>
    <w:rsid w:val="000849A9"/>
    <w:rsid w:val="00087D85"/>
    <w:rsid w:val="000A1662"/>
    <w:rsid w:val="000A21E2"/>
    <w:rsid w:val="000B09A5"/>
    <w:rsid w:val="000C7DDA"/>
    <w:rsid w:val="000D276C"/>
    <w:rsid w:val="000D3BC8"/>
    <w:rsid w:val="000F17BE"/>
    <w:rsid w:val="000F5429"/>
    <w:rsid w:val="00107EA9"/>
    <w:rsid w:val="00115D32"/>
    <w:rsid w:val="001173C2"/>
    <w:rsid w:val="0012061D"/>
    <w:rsid w:val="00126505"/>
    <w:rsid w:val="001409E0"/>
    <w:rsid w:val="00142DED"/>
    <w:rsid w:val="00144CDE"/>
    <w:rsid w:val="001477B8"/>
    <w:rsid w:val="00150675"/>
    <w:rsid w:val="00150DFA"/>
    <w:rsid w:val="001739DA"/>
    <w:rsid w:val="001751B8"/>
    <w:rsid w:val="001824ED"/>
    <w:rsid w:val="001831BB"/>
    <w:rsid w:val="001839CF"/>
    <w:rsid w:val="00184D9D"/>
    <w:rsid w:val="001910E4"/>
    <w:rsid w:val="00194C62"/>
    <w:rsid w:val="001A4072"/>
    <w:rsid w:val="001A58AC"/>
    <w:rsid w:val="001B0E1D"/>
    <w:rsid w:val="001B0F38"/>
    <w:rsid w:val="001B389F"/>
    <w:rsid w:val="001B407D"/>
    <w:rsid w:val="001B6654"/>
    <w:rsid w:val="001C06F5"/>
    <w:rsid w:val="001C448C"/>
    <w:rsid w:val="001C6C4F"/>
    <w:rsid w:val="001D378E"/>
    <w:rsid w:val="001D6563"/>
    <w:rsid w:val="001E0174"/>
    <w:rsid w:val="001E2C0A"/>
    <w:rsid w:val="001E6EA4"/>
    <w:rsid w:val="001F5DB7"/>
    <w:rsid w:val="001F6C6D"/>
    <w:rsid w:val="0020668D"/>
    <w:rsid w:val="0021282B"/>
    <w:rsid w:val="00213300"/>
    <w:rsid w:val="002176D5"/>
    <w:rsid w:val="00217DB1"/>
    <w:rsid w:val="00221AD5"/>
    <w:rsid w:val="00222578"/>
    <w:rsid w:val="00222761"/>
    <w:rsid w:val="002237C6"/>
    <w:rsid w:val="00224E23"/>
    <w:rsid w:val="00226465"/>
    <w:rsid w:val="0023011F"/>
    <w:rsid w:val="00232FFA"/>
    <w:rsid w:val="00236A3E"/>
    <w:rsid w:val="002409AA"/>
    <w:rsid w:val="00244096"/>
    <w:rsid w:val="002505A3"/>
    <w:rsid w:val="00251271"/>
    <w:rsid w:val="0025450F"/>
    <w:rsid w:val="00254912"/>
    <w:rsid w:val="00254FF7"/>
    <w:rsid w:val="00256450"/>
    <w:rsid w:val="0026109D"/>
    <w:rsid w:val="0026188A"/>
    <w:rsid w:val="0026298B"/>
    <w:rsid w:val="002643E0"/>
    <w:rsid w:val="00264BD0"/>
    <w:rsid w:val="0027130D"/>
    <w:rsid w:val="00271A26"/>
    <w:rsid w:val="00274319"/>
    <w:rsid w:val="0028676C"/>
    <w:rsid w:val="002A5E01"/>
    <w:rsid w:val="002B09BF"/>
    <w:rsid w:val="002B3887"/>
    <w:rsid w:val="002B571C"/>
    <w:rsid w:val="002B69D3"/>
    <w:rsid w:val="002B7BE7"/>
    <w:rsid w:val="002C1236"/>
    <w:rsid w:val="002C468F"/>
    <w:rsid w:val="002D20AE"/>
    <w:rsid w:val="002D252E"/>
    <w:rsid w:val="002D5879"/>
    <w:rsid w:val="002E511C"/>
    <w:rsid w:val="002E7782"/>
    <w:rsid w:val="002F7B70"/>
    <w:rsid w:val="00300522"/>
    <w:rsid w:val="003006E8"/>
    <w:rsid w:val="00301DC4"/>
    <w:rsid w:val="00311873"/>
    <w:rsid w:val="00311DE3"/>
    <w:rsid w:val="00316EC5"/>
    <w:rsid w:val="00317651"/>
    <w:rsid w:val="00317EDF"/>
    <w:rsid w:val="00320D0A"/>
    <w:rsid w:val="00322B30"/>
    <w:rsid w:val="00331968"/>
    <w:rsid w:val="00335C33"/>
    <w:rsid w:val="00346C11"/>
    <w:rsid w:val="00352D07"/>
    <w:rsid w:val="003565AF"/>
    <w:rsid w:val="003656FC"/>
    <w:rsid w:val="00367374"/>
    <w:rsid w:val="00374452"/>
    <w:rsid w:val="0037793D"/>
    <w:rsid w:val="00381347"/>
    <w:rsid w:val="00381C59"/>
    <w:rsid w:val="00395F0A"/>
    <w:rsid w:val="003A0CC2"/>
    <w:rsid w:val="003B1974"/>
    <w:rsid w:val="003C74DE"/>
    <w:rsid w:val="003D588A"/>
    <w:rsid w:val="003E0C00"/>
    <w:rsid w:val="003F0D1E"/>
    <w:rsid w:val="003F2591"/>
    <w:rsid w:val="003F3344"/>
    <w:rsid w:val="003F3599"/>
    <w:rsid w:val="00400D7E"/>
    <w:rsid w:val="00402177"/>
    <w:rsid w:val="004069A6"/>
    <w:rsid w:val="00410314"/>
    <w:rsid w:val="00411EA1"/>
    <w:rsid w:val="00414777"/>
    <w:rsid w:val="00421EA9"/>
    <w:rsid w:val="00421FFD"/>
    <w:rsid w:val="004231DA"/>
    <w:rsid w:val="004234E1"/>
    <w:rsid w:val="004274F0"/>
    <w:rsid w:val="00427F53"/>
    <w:rsid w:val="004337C6"/>
    <w:rsid w:val="004347CB"/>
    <w:rsid w:val="00442929"/>
    <w:rsid w:val="0044720F"/>
    <w:rsid w:val="00450054"/>
    <w:rsid w:val="00451083"/>
    <w:rsid w:val="00454534"/>
    <w:rsid w:val="00456137"/>
    <w:rsid w:val="0046056B"/>
    <w:rsid w:val="00461018"/>
    <w:rsid w:val="0046158E"/>
    <w:rsid w:val="00461757"/>
    <w:rsid w:val="00462A19"/>
    <w:rsid w:val="00465165"/>
    <w:rsid w:val="0046687D"/>
    <w:rsid w:val="00470CBC"/>
    <w:rsid w:val="00476CC0"/>
    <w:rsid w:val="00477372"/>
    <w:rsid w:val="0047760B"/>
    <w:rsid w:val="004826B7"/>
    <w:rsid w:val="00484C19"/>
    <w:rsid w:val="00485576"/>
    <w:rsid w:val="004866CD"/>
    <w:rsid w:val="00493D9B"/>
    <w:rsid w:val="004A1072"/>
    <w:rsid w:val="004A2015"/>
    <w:rsid w:val="004C198B"/>
    <w:rsid w:val="004C7E34"/>
    <w:rsid w:val="004D1F12"/>
    <w:rsid w:val="004D3240"/>
    <w:rsid w:val="004D61FE"/>
    <w:rsid w:val="004D65A9"/>
    <w:rsid w:val="004E37A5"/>
    <w:rsid w:val="004E3A5B"/>
    <w:rsid w:val="004F2618"/>
    <w:rsid w:val="004F437D"/>
    <w:rsid w:val="004F7FEE"/>
    <w:rsid w:val="00503037"/>
    <w:rsid w:val="00510FF4"/>
    <w:rsid w:val="00523FB2"/>
    <w:rsid w:val="005252F0"/>
    <w:rsid w:val="005320EB"/>
    <w:rsid w:val="00537420"/>
    <w:rsid w:val="00541C43"/>
    <w:rsid w:val="005428D3"/>
    <w:rsid w:val="005545C1"/>
    <w:rsid w:val="00565CEC"/>
    <w:rsid w:val="0057240E"/>
    <w:rsid w:val="005856BC"/>
    <w:rsid w:val="005900F8"/>
    <w:rsid w:val="00590EE9"/>
    <w:rsid w:val="0059724A"/>
    <w:rsid w:val="005A5D7C"/>
    <w:rsid w:val="005A7292"/>
    <w:rsid w:val="005B1A28"/>
    <w:rsid w:val="005B6F7F"/>
    <w:rsid w:val="005C2218"/>
    <w:rsid w:val="005C609D"/>
    <w:rsid w:val="005D0EB3"/>
    <w:rsid w:val="005E0DDE"/>
    <w:rsid w:val="005E57AD"/>
    <w:rsid w:val="005F00F2"/>
    <w:rsid w:val="005F0821"/>
    <w:rsid w:val="005F23B2"/>
    <w:rsid w:val="006000B6"/>
    <w:rsid w:val="00601B36"/>
    <w:rsid w:val="00607EE9"/>
    <w:rsid w:val="00611071"/>
    <w:rsid w:val="00615688"/>
    <w:rsid w:val="0062572D"/>
    <w:rsid w:val="0064078D"/>
    <w:rsid w:val="006448EB"/>
    <w:rsid w:val="00644D97"/>
    <w:rsid w:val="006519AC"/>
    <w:rsid w:val="00654B06"/>
    <w:rsid w:val="00655147"/>
    <w:rsid w:val="006576EA"/>
    <w:rsid w:val="0066099F"/>
    <w:rsid w:val="006704B3"/>
    <w:rsid w:val="00680C27"/>
    <w:rsid w:val="00683043"/>
    <w:rsid w:val="00685C87"/>
    <w:rsid w:val="00686A65"/>
    <w:rsid w:val="006873D6"/>
    <w:rsid w:val="006940BD"/>
    <w:rsid w:val="00697541"/>
    <w:rsid w:val="006A01A2"/>
    <w:rsid w:val="006A0EA5"/>
    <w:rsid w:val="006A1DBD"/>
    <w:rsid w:val="006A4233"/>
    <w:rsid w:val="006A5E3D"/>
    <w:rsid w:val="006C070D"/>
    <w:rsid w:val="006C6F3E"/>
    <w:rsid w:val="006D6E35"/>
    <w:rsid w:val="006D78C0"/>
    <w:rsid w:val="006E11E9"/>
    <w:rsid w:val="006E5337"/>
    <w:rsid w:val="00700E40"/>
    <w:rsid w:val="007013CF"/>
    <w:rsid w:val="00704CCC"/>
    <w:rsid w:val="00704FCC"/>
    <w:rsid w:val="00706E60"/>
    <w:rsid w:val="00707BBF"/>
    <w:rsid w:val="007130DC"/>
    <w:rsid w:val="00716726"/>
    <w:rsid w:val="007200D7"/>
    <w:rsid w:val="00722931"/>
    <w:rsid w:val="00723EED"/>
    <w:rsid w:val="00725A8C"/>
    <w:rsid w:val="007270BE"/>
    <w:rsid w:val="007332FF"/>
    <w:rsid w:val="00735AF9"/>
    <w:rsid w:val="00745260"/>
    <w:rsid w:val="007520FA"/>
    <w:rsid w:val="00765EF8"/>
    <w:rsid w:val="007674F4"/>
    <w:rsid w:val="00773F09"/>
    <w:rsid w:val="00775717"/>
    <w:rsid w:val="0077666D"/>
    <w:rsid w:val="00784376"/>
    <w:rsid w:val="00785498"/>
    <w:rsid w:val="0078560A"/>
    <w:rsid w:val="00790A40"/>
    <w:rsid w:val="007A3402"/>
    <w:rsid w:val="007A4FC4"/>
    <w:rsid w:val="007B3C9C"/>
    <w:rsid w:val="007B671C"/>
    <w:rsid w:val="007B799B"/>
    <w:rsid w:val="007C22AC"/>
    <w:rsid w:val="007C6FE4"/>
    <w:rsid w:val="007D25DA"/>
    <w:rsid w:val="007D279E"/>
    <w:rsid w:val="007D362D"/>
    <w:rsid w:val="007D4CC3"/>
    <w:rsid w:val="007D6356"/>
    <w:rsid w:val="007F4ABE"/>
    <w:rsid w:val="007F5CCB"/>
    <w:rsid w:val="007F7A24"/>
    <w:rsid w:val="0081293B"/>
    <w:rsid w:val="008136F5"/>
    <w:rsid w:val="00813DD4"/>
    <w:rsid w:val="00814C95"/>
    <w:rsid w:val="0081575C"/>
    <w:rsid w:val="0082155F"/>
    <w:rsid w:val="008271B8"/>
    <w:rsid w:val="008362F3"/>
    <w:rsid w:val="00841F6D"/>
    <w:rsid w:val="00842BC4"/>
    <w:rsid w:val="00843629"/>
    <w:rsid w:val="0085001D"/>
    <w:rsid w:val="00865649"/>
    <w:rsid w:val="00871A79"/>
    <w:rsid w:val="00873A5F"/>
    <w:rsid w:val="00873F56"/>
    <w:rsid w:val="008765FD"/>
    <w:rsid w:val="0088081C"/>
    <w:rsid w:val="0088355E"/>
    <w:rsid w:val="00895E2F"/>
    <w:rsid w:val="008972F9"/>
    <w:rsid w:val="008A1291"/>
    <w:rsid w:val="008A12C6"/>
    <w:rsid w:val="008A2721"/>
    <w:rsid w:val="008B1A80"/>
    <w:rsid w:val="008B263D"/>
    <w:rsid w:val="008B2D62"/>
    <w:rsid w:val="008B417E"/>
    <w:rsid w:val="008C0A7B"/>
    <w:rsid w:val="008C632F"/>
    <w:rsid w:val="008D2374"/>
    <w:rsid w:val="008E0601"/>
    <w:rsid w:val="008E0981"/>
    <w:rsid w:val="008E0BDD"/>
    <w:rsid w:val="008E55EF"/>
    <w:rsid w:val="008F099D"/>
    <w:rsid w:val="008F13BB"/>
    <w:rsid w:val="00917029"/>
    <w:rsid w:val="00924DFC"/>
    <w:rsid w:val="00931682"/>
    <w:rsid w:val="00931DC7"/>
    <w:rsid w:val="009325C8"/>
    <w:rsid w:val="00932866"/>
    <w:rsid w:val="00932A8E"/>
    <w:rsid w:val="00932F13"/>
    <w:rsid w:val="009365B8"/>
    <w:rsid w:val="009373DB"/>
    <w:rsid w:val="0094272F"/>
    <w:rsid w:val="00946D00"/>
    <w:rsid w:val="00954172"/>
    <w:rsid w:val="0095645E"/>
    <w:rsid w:val="009568C6"/>
    <w:rsid w:val="00956C3B"/>
    <w:rsid w:val="00957FAD"/>
    <w:rsid w:val="009624D2"/>
    <w:rsid w:val="00967E19"/>
    <w:rsid w:val="009708AF"/>
    <w:rsid w:val="009715AF"/>
    <w:rsid w:val="00975D1A"/>
    <w:rsid w:val="00981BEB"/>
    <w:rsid w:val="009827EC"/>
    <w:rsid w:val="00986311"/>
    <w:rsid w:val="00993C50"/>
    <w:rsid w:val="009A5A2F"/>
    <w:rsid w:val="009B4006"/>
    <w:rsid w:val="009C544D"/>
    <w:rsid w:val="009C6928"/>
    <w:rsid w:val="009D0195"/>
    <w:rsid w:val="009D45C8"/>
    <w:rsid w:val="009E210D"/>
    <w:rsid w:val="009F4811"/>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E02E4"/>
    <w:rsid w:val="00AE4276"/>
    <w:rsid w:val="00AE5383"/>
    <w:rsid w:val="00AF3BA4"/>
    <w:rsid w:val="00B03105"/>
    <w:rsid w:val="00B03AA0"/>
    <w:rsid w:val="00B05245"/>
    <w:rsid w:val="00B101E2"/>
    <w:rsid w:val="00B108B2"/>
    <w:rsid w:val="00B132EB"/>
    <w:rsid w:val="00B16A6D"/>
    <w:rsid w:val="00B179BC"/>
    <w:rsid w:val="00B20934"/>
    <w:rsid w:val="00B237C8"/>
    <w:rsid w:val="00B46E2B"/>
    <w:rsid w:val="00B50764"/>
    <w:rsid w:val="00B510E3"/>
    <w:rsid w:val="00B54B24"/>
    <w:rsid w:val="00B55678"/>
    <w:rsid w:val="00B55F04"/>
    <w:rsid w:val="00B648BA"/>
    <w:rsid w:val="00B72F42"/>
    <w:rsid w:val="00B73162"/>
    <w:rsid w:val="00B75BD4"/>
    <w:rsid w:val="00B7692F"/>
    <w:rsid w:val="00B8043C"/>
    <w:rsid w:val="00B80C20"/>
    <w:rsid w:val="00B82E8C"/>
    <w:rsid w:val="00B834C7"/>
    <w:rsid w:val="00B91FBF"/>
    <w:rsid w:val="00B921D3"/>
    <w:rsid w:val="00B93ABB"/>
    <w:rsid w:val="00BB24BC"/>
    <w:rsid w:val="00BB2FF3"/>
    <w:rsid w:val="00BB5FE6"/>
    <w:rsid w:val="00BB7BA5"/>
    <w:rsid w:val="00BC24FF"/>
    <w:rsid w:val="00BC45DD"/>
    <w:rsid w:val="00BD50D2"/>
    <w:rsid w:val="00BD63F4"/>
    <w:rsid w:val="00BE22A7"/>
    <w:rsid w:val="00BE26E6"/>
    <w:rsid w:val="00BF2AE5"/>
    <w:rsid w:val="00C05021"/>
    <w:rsid w:val="00C07656"/>
    <w:rsid w:val="00C10898"/>
    <w:rsid w:val="00C15885"/>
    <w:rsid w:val="00C15CDD"/>
    <w:rsid w:val="00C17FDE"/>
    <w:rsid w:val="00C201BA"/>
    <w:rsid w:val="00C21373"/>
    <w:rsid w:val="00C2392F"/>
    <w:rsid w:val="00C2482C"/>
    <w:rsid w:val="00C24D11"/>
    <w:rsid w:val="00C34C43"/>
    <w:rsid w:val="00C359F7"/>
    <w:rsid w:val="00C3735A"/>
    <w:rsid w:val="00C401BF"/>
    <w:rsid w:val="00C40F7E"/>
    <w:rsid w:val="00C43364"/>
    <w:rsid w:val="00C464E9"/>
    <w:rsid w:val="00C47F33"/>
    <w:rsid w:val="00C578DC"/>
    <w:rsid w:val="00C6200C"/>
    <w:rsid w:val="00C7051A"/>
    <w:rsid w:val="00C83F34"/>
    <w:rsid w:val="00C854CD"/>
    <w:rsid w:val="00C86C4F"/>
    <w:rsid w:val="00C91A6D"/>
    <w:rsid w:val="00CA0287"/>
    <w:rsid w:val="00CA1322"/>
    <w:rsid w:val="00CA6589"/>
    <w:rsid w:val="00CB2FED"/>
    <w:rsid w:val="00CB779C"/>
    <w:rsid w:val="00CB79B6"/>
    <w:rsid w:val="00CD176F"/>
    <w:rsid w:val="00CD4A69"/>
    <w:rsid w:val="00CD57D6"/>
    <w:rsid w:val="00CD7CA6"/>
    <w:rsid w:val="00CE18D4"/>
    <w:rsid w:val="00CE4FA3"/>
    <w:rsid w:val="00CE7C18"/>
    <w:rsid w:val="00CF3D64"/>
    <w:rsid w:val="00D00040"/>
    <w:rsid w:val="00D004FB"/>
    <w:rsid w:val="00D014B3"/>
    <w:rsid w:val="00D02D34"/>
    <w:rsid w:val="00D05146"/>
    <w:rsid w:val="00D06BF0"/>
    <w:rsid w:val="00D13717"/>
    <w:rsid w:val="00D34321"/>
    <w:rsid w:val="00D455CB"/>
    <w:rsid w:val="00D46D65"/>
    <w:rsid w:val="00D474DB"/>
    <w:rsid w:val="00D53DFF"/>
    <w:rsid w:val="00D56605"/>
    <w:rsid w:val="00D60419"/>
    <w:rsid w:val="00D604DC"/>
    <w:rsid w:val="00D61E28"/>
    <w:rsid w:val="00D706A7"/>
    <w:rsid w:val="00D8020A"/>
    <w:rsid w:val="00D8221F"/>
    <w:rsid w:val="00D82420"/>
    <w:rsid w:val="00D902B8"/>
    <w:rsid w:val="00D90BF4"/>
    <w:rsid w:val="00D94631"/>
    <w:rsid w:val="00DA047E"/>
    <w:rsid w:val="00DA28B5"/>
    <w:rsid w:val="00DA48D9"/>
    <w:rsid w:val="00DA687D"/>
    <w:rsid w:val="00DB3D03"/>
    <w:rsid w:val="00DB4305"/>
    <w:rsid w:val="00DB5CC9"/>
    <w:rsid w:val="00DB7493"/>
    <w:rsid w:val="00DC143B"/>
    <w:rsid w:val="00DC2BCF"/>
    <w:rsid w:val="00DC4BF2"/>
    <w:rsid w:val="00DD70CC"/>
    <w:rsid w:val="00DE1AA1"/>
    <w:rsid w:val="00DE239D"/>
    <w:rsid w:val="00DF270E"/>
    <w:rsid w:val="00DF2DE1"/>
    <w:rsid w:val="00DF4641"/>
    <w:rsid w:val="00DF7D61"/>
    <w:rsid w:val="00E03C2B"/>
    <w:rsid w:val="00E12AF0"/>
    <w:rsid w:val="00E12BD5"/>
    <w:rsid w:val="00E26047"/>
    <w:rsid w:val="00E345B9"/>
    <w:rsid w:val="00E372F3"/>
    <w:rsid w:val="00E40D6D"/>
    <w:rsid w:val="00E44D5F"/>
    <w:rsid w:val="00E503DB"/>
    <w:rsid w:val="00E6121E"/>
    <w:rsid w:val="00E61CE5"/>
    <w:rsid w:val="00E73DE9"/>
    <w:rsid w:val="00E74896"/>
    <w:rsid w:val="00E77178"/>
    <w:rsid w:val="00E801A1"/>
    <w:rsid w:val="00E86056"/>
    <w:rsid w:val="00E871B1"/>
    <w:rsid w:val="00E92B08"/>
    <w:rsid w:val="00E93E85"/>
    <w:rsid w:val="00EA079D"/>
    <w:rsid w:val="00EA0AC8"/>
    <w:rsid w:val="00EA5927"/>
    <w:rsid w:val="00EA5EA2"/>
    <w:rsid w:val="00EA7E34"/>
    <w:rsid w:val="00EB78C9"/>
    <w:rsid w:val="00EB7DE5"/>
    <w:rsid w:val="00EC53FF"/>
    <w:rsid w:val="00EC6CA6"/>
    <w:rsid w:val="00ED4C38"/>
    <w:rsid w:val="00EE67D7"/>
    <w:rsid w:val="00EF415A"/>
    <w:rsid w:val="00EF7BEE"/>
    <w:rsid w:val="00F01168"/>
    <w:rsid w:val="00F1046A"/>
    <w:rsid w:val="00F1068E"/>
    <w:rsid w:val="00F17187"/>
    <w:rsid w:val="00F226DE"/>
    <w:rsid w:val="00F3098C"/>
    <w:rsid w:val="00F37D76"/>
    <w:rsid w:val="00F41EE9"/>
    <w:rsid w:val="00F4723C"/>
    <w:rsid w:val="00F47B21"/>
    <w:rsid w:val="00F50878"/>
    <w:rsid w:val="00F50F2E"/>
    <w:rsid w:val="00F54DDF"/>
    <w:rsid w:val="00F5621A"/>
    <w:rsid w:val="00F665D4"/>
    <w:rsid w:val="00F7023A"/>
    <w:rsid w:val="00F704B5"/>
    <w:rsid w:val="00F73FCA"/>
    <w:rsid w:val="00F75266"/>
    <w:rsid w:val="00F75F29"/>
    <w:rsid w:val="00F76250"/>
    <w:rsid w:val="00F77BE9"/>
    <w:rsid w:val="00F805F0"/>
    <w:rsid w:val="00F83C34"/>
    <w:rsid w:val="00F86CA9"/>
    <w:rsid w:val="00F91CD5"/>
    <w:rsid w:val="00F94331"/>
    <w:rsid w:val="00F96C0F"/>
    <w:rsid w:val="00FA237A"/>
    <w:rsid w:val="00FA315F"/>
    <w:rsid w:val="00FB215A"/>
    <w:rsid w:val="00FB25A1"/>
    <w:rsid w:val="00FB277E"/>
    <w:rsid w:val="00FB33E6"/>
    <w:rsid w:val="00FB581D"/>
    <w:rsid w:val="00FB584A"/>
    <w:rsid w:val="00FC2E5A"/>
    <w:rsid w:val="00FC545D"/>
    <w:rsid w:val="00FC61B7"/>
    <w:rsid w:val="00FC7993"/>
    <w:rsid w:val="00FC79E7"/>
    <w:rsid w:val="00FD6AEC"/>
    <w:rsid w:val="00FE4C59"/>
    <w:rsid w:val="00FE53A3"/>
    <w:rsid w:val="00FE6E74"/>
    <w:rsid w:val="00FF43FD"/>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AC35"/>
  <w15:docId w15:val="{8922F1F2-84CC-4D42-B04E-9FD4F119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ffra Regular" w:eastAsia="Effra Regular" w:hAnsi="Effra Regular" w:cs="Effra Regula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FB"/>
    <w:pPr>
      <w:bidi/>
      <w:spacing w:before="200" w:line="288" w:lineRule="auto"/>
      <w:contextualSpacing/>
    </w:pPr>
    <w:rPr>
      <w:color w:val="262626"/>
      <w:sz w:val="21"/>
      <w:szCs w:val="21"/>
    </w:rPr>
  </w:style>
  <w:style w:type="paragraph" w:styleId="1">
    <w:name w:val="heading 1"/>
    <w:basedOn w:val="a0"/>
    <w:next w:val="a0"/>
    <w:link w:val="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2">
    <w:name w:val="heading 2"/>
    <w:next w:val="a0"/>
    <w:link w:val="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3">
    <w:name w:val="heading 3"/>
    <w:next w:val="a0"/>
    <w:link w:val="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4">
    <w:name w:val="heading 4"/>
    <w:basedOn w:val="a0"/>
    <w:next w:val="a0"/>
    <w:link w:val="4Char"/>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5">
    <w:name w:val="heading 5"/>
    <w:basedOn w:val="a0"/>
    <w:next w:val="a0"/>
    <w:link w:val="5Char"/>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6">
    <w:name w:val="heading 6"/>
    <w:basedOn w:val="a0"/>
    <w:next w:val="a0"/>
    <w:link w:val="6Char"/>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7">
    <w:name w:val="heading 7"/>
    <w:basedOn w:val="a0"/>
    <w:next w:val="a0"/>
    <w:link w:val="7Char"/>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8">
    <w:name w:val="heading 8"/>
    <w:basedOn w:val="a0"/>
    <w:next w:val="a0"/>
    <w:link w:val="8Char"/>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9">
    <w:name w:val="heading 9"/>
    <w:basedOn w:val="a0"/>
    <w:next w:val="a0"/>
    <w:link w:val="9Char"/>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F4641"/>
    <w:pPr>
      <w:tabs>
        <w:tab w:val="center" w:pos="4680"/>
        <w:tab w:val="right" w:pos="9360"/>
      </w:tabs>
      <w:jc w:val="right"/>
    </w:pPr>
    <w:rPr>
      <w:rFonts w:cs="Univers Next Arabic"/>
      <w:color w:val="000000"/>
    </w:rPr>
  </w:style>
  <w:style w:type="character" w:customStyle="1" w:styleId="Char">
    <w:name w:val="رأس الصفحة Char"/>
    <w:link w:val="a4"/>
    <w:uiPriority w:val="99"/>
    <w:rsid w:val="00DF4641"/>
    <w:rPr>
      <w:rFonts w:cs="Univers Next Arabic"/>
      <w:color w:val="000000"/>
      <w:sz w:val="21"/>
      <w:szCs w:val="21"/>
    </w:rPr>
  </w:style>
  <w:style w:type="paragraph" w:styleId="a5">
    <w:name w:val="footer"/>
    <w:basedOn w:val="a0"/>
    <w:link w:val="Char0"/>
    <w:uiPriority w:val="99"/>
    <w:unhideWhenUsed/>
    <w:rsid w:val="004D65A9"/>
    <w:pPr>
      <w:tabs>
        <w:tab w:val="center" w:pos="4680"/>
        <w:tab w:val="right" w:pos="9360"/>
      </w:tabs>
    </w:pPr>
  </w:style>
  <w:style w:type="character" w:customStyle="1" w:styleId="Char0">
    <w:name w:val="تذييل الصفحة Char"/>
    <w:basedOn w:val="a1"/>
    <w:link w:val="a5"/>
    <w:uiPriority w:val="99"/>
    <w:rsid w:val="004D65A9"/>
  </w:style>
  <w:style w:type="paragraph" w:styleId="a6">
    <w:name w:val="footnote text"/>
    <w:basedOn w:val="a0"/>
    <w:link w:val="Char1"/>
    <w:uiPriority w:val="99"/>
    <w:semiHidden/>
    <w:unhideWhenUsed/>
    <w:rsid w:val="004D65A9"/>
    <w:rPr>
      <w:sz w:val="20"/>
      <w:szCs w:val="20"/>
    </w:rPr>
  </w:style>
  <w:style w:type="character" w:customStyle="1" w:styleId="Char1">
    <w:name w:val="نص حاشية سفلية Char"/>
    <w:link w:val="a6"/>
    <w:uiPriority w:val="99"/>
    <w:semiHidden/>
    <w:rsid w:val="004D65A9"/>
    <w:rPr>
      <w:sz w:val="20"/>
      <w:szCs w:val="20"/>
    </w:rPr>
  </w:style>
  <w:style w:type="character" w:styleId="a7">
    <w:name w:val="footnote reference"/>
    <w:uiPriority w:val="99"/>
    <w:semiHidden/>
    <w:unhideWhenUsed/>
    <w:rsid w:val="004D65A9"/>
    <w:rPr>
      <w:vertAlign w:val="superscript"/>
    </w:rPr>
  </w:style>
  <w:style w:type="paragraph" w:styleId="a8">
    <w:name w:val="Title"/>
    <w:basedOn w:val="a0"/>
    <w:next w:val="a0"/>
    <w:link w:val="Char2"/>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Char2">
    <w:name w:val="العنوان Char"/>
    <w:link w:val="a8"/>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a9">
    <w:name w:val="Subtitle"/>
    <w:basedOn w:val="a0"/>
    <w:next w:val="a0"/>
    <w:link w:val="Char3"/>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Char3">
    <w:name w:val="عنوان فرعي Char"/>
    <w:link w:val="a9"/>
    <w:uiPriority w:val="11"/>
    <w:rsid w:val="00DF7D61"/>
    <w:rPr>
      <w:rFonts w:ascii="29LT Bukra" w:eastAsia="Times New Roman" w:hAnsi="29LT Bukra" w:cs="29LT Bukra"/>
      <w:color w:val="FFFFFF"/>
      <w:spacing w:val="15"/>
      <w:sz w:val="44"/>
      <w:szCs w:val="44"/>
      <w:lang w:val="en-US"/>
    </w:rPr>
  </w:style>
  <w:style w:type="character" w:styleId="aa">
    <w:name w:val="Subtle Emphasis"/>
    <w:uiPriority w:val="19"/>
    <w:qFormat/>
    <w:rsid w:val="009F5E34"/>
    <w:rPr>
      <w:rFonts w:ascii="29LT Bukra SemiBold" w:hAnsi="29LT Bukra SemiBold" w:cs="29LT Bukra SemiBold"/>
      <w:i/>
      <w:iCs/>
      <w:color w:val="000000"/>
    </w:rPr>
  </w:style>
  <w:style w:type="character" w:customStyle="1" w:styleId="1Char">
    <w:name w:val="العنوان 1 Char"/>
    <w:link w:val="1"/>
    <w:uiPriority w:val="9"/>
    <w:rsid w:val="00D004FB"/>
    <w:rPr>
      <w:rFonts w:ascii="29LT Bukra SemiBold" w:eastAsia="Times New Roman" w:hAnsi="29LT Bukra SemiBold" w:cs="29LT Bukra SemiBold"/>
      <w:color w:val="FFFFFF"/>
      <w:spacing w:val="-10"/>
      <w:kern w:val="28"/>
      <w:sz w:val="64"/>
      <w:szCs w:val="64"/>
    </w:rPr>
  </w:style>
  <w:style w:type="character" w:customStyle="1" w:styleId="2Char">
    <w:name w:val="عنوان 2 Char"/>
    <w:link w:val="2"/>
    <w:uiPriority w:val="9"/>
    <w:rsid w:val="00D004FB"/>
    <w:rPr>
      <w:rFonts w:ascii="29LT Bukra SemiBold" w:eastAsia="Times New Roman" w:hAnsi="29LT Bukra SemiBold" w:cs="29LT Bukra SemiBold"/>
      <w:color w:val="134258"/>
      <w:sz w:val="26"/>
      <w:szCs w:val="26"/>
    </w:rPr>
  </w:style>
  <w:style w:type="paragraph" w:styleId="a">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a3"/>
    <w:uiPriority w:val="99"/>
    <w:semiHidden/>
    <w:unhideWhenUsed/>
    <w:rsid w:val="00320D0A"/>
    <w:pPr>
      <w:numPr>
        <w:numId w:val="2"/>
      </w:numPr>
    </w:pPr>
  </w:style>
  <w:style w:type="character" w:customStyle="1" w:styleId="3Char">
    <w:name w:val="عنوان 3 Char"/>
    <w:link w:val="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10">
    <w:name w:val="toc 1"/>
    <w:next w:val="a0"/>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20">
    <w:name w:val="toc 2"/>
    <w:next w:val="a0"/>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30">
    <w:name w:val="toc 3"/>
    <w:next w:val="a0"/>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ab">
    <w:name w:val="TOC Heading"/>
    <w:basedOn w:val="a9"/>
    <w:next w:val="a0"/>
    <w:uiPriority w:val="39"/>
    <w:unhideWhenUsed/>
    <w:qFormat/>
    <w:rsid w:val="00FC7993"/>
    <w:rPr>
      <w:rFonts w:ascii="29LT Bukra SemiBold" w:hAnsi="29LT Bukra SemiBold"/>
      <w:bCs/>
      <w:color w:val="134258"/>
      <w:szCs w:val="48"/>
    </w:rPr>
  </w:style>
  <w:style w:type="paragraph" w:styleId="ac">
    <w:name w:val="caption"/>
    <w:basedOn w:val="a0"/>
    <w:next w:val="a0"/>
    <w:uiPriority w:val="35"/>
    <w:unhideWhenUsed/>
    <w:qFormat/>
    <w:rsid w:val="00232FFA"/>
    <w:pPr>
      <w:spacing w:before="0" w:after="200"/>
    </w:pPr>
    <w:rPr>
      <w:i/>
      <w:iCs/>
      <w:sz w:val="18"/>
      <w:szCs w:val="18"/>
    </w:rPr>
  </w:style>
  <w:style w:type="table" w:styleId="ad">
    <w:name w:val="Table Grid"/>
    <w:basedOn w:val="a2"/>
    <w:uiPriority w:val="39"/>
    <w:rsid w:val="00A8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Abstract">
    <w:name w:val="Section Abstract"/>
    <w:basedOn w:val="a0"/>
    <w:qFormat/>
    <w:rsid w:val="00D004FB"/>
    <w:rPr>
      <w:color w:val="FFFFFF"/>
      <w:sz w:val="28"/>
      <w:szCs w:val="28"/>
    </w:rPr>
  </w:style>
  <w:style w:type="paragraph" w:styleId="ae">
    <w:name w:val="Balloon Text"/>
    <w:basedOn w:val="a0"/>
    <w:link w:val="Char4"/>
    <w:uiPriority w:val="99"/>
    <w:semiHidden/>
    <w:unhideWhenUsed/>
    <w:rsid w:val="00066257"/>
    <w:pPr>
      <w:spacing w:before="0"/>
    </w:pPr>
    <w:rPr>
      <w:rFonts w:ascii="Times New Roman" w:hAnsi="Times New Roman" w:cs="Times New Roman"/>
      <w:sz w:val="18"/>
      <w:szCs w:val="18"/>
    </w:rPr>
  </w:style>
  <w:style w:type="character" w:customStyle="1" w:styleId="Char4">
    <w:name w:val="نص في بالون Char"/>
    <w:link w:val="ae"/>
    <w:uiPriority w:val="99"/>
    <w:semiHidden/>
    <w:rsid w:val="00066257"/>
    <w:rPr>
      <w:rFonts w:ascii="Times New Roman" w:hAnsi="Times New Roman" w:cs="Times New Roman"/>
      <w:color w:val="134258"/>
      <w:sz w:val="18"/>
      <w:szCs w:val="18"/>
    </w:rPr>
  </w:style>
  <w:style w:type="character" w:customStyle="1" w:styleId="4Char">
    <w:name w:val="عنوان 4 Char"/>
    <w:link w:val="4"/>
    <w:uiPriority w:val="9"/>
    <w:rsid w:val="00E12AF0"/>
    <w:rPr>
      <w:rFonts w:ascii="29LT Bukra" w:eastAsia="Times New Roman" w:hAnsi="29LT Bukra" w:cs="29LT Bukra"/>
      <w:color w:val="0E3141"/>
      <w:sz w:val="21"/>
      <w:szCs w:val="21"/>
    </w:rPr>
  </w:style>
  <w:style w:type="character" w:customStyle="1" w:styleId="5Char">
    <w:name w:val="عنوان 5 Char"/>
    <w:link w:val="5"/>
    <w:uiPriority w:val="9"/>
    <w:semiHidden/>
    <w:rsid w:val="00E12AF0"/>
    <w:rPr>
      <w:rFonts w:eastAsia="Times New Roman"/>
      <w:color w:val="0E3141"/>
      <w:sz w:val="21"/>
      <w:szCs w:val="21"/>
    </w:rPr>
  </w:style>
  <w:style w:type="character" w:customStyle="1" w:styleId="6Char">
    <w:name w:val="عنوان 6 Char"/>
    <w:link w:val="6"/>
    <w:uiPriority w:val="9"/>
    <w:semiHidden/>
    <w:rsid w:val="004F437D"/>
    <w:rPr>
      <w:rFonts w:ascii="29LT Bukra SemiBold" w:eastAsia="Times New Roman" w:hAnsi="29LT Bukra SemiBold" w:cs="29LT Bukra SemiBold"/>
      <w:color w:val="09202B"/>
      <w:sz w:val="21"/>
      <w:szCs w:val="21"/>
    </w:rPr>
  </w:style>
  <w:style w:type="character" w:customStyle="1" w:styleId="7Char">
    <w:name w:val="عنوان 7 Char"/>
    <w:link w:val="7"/>
    <w:uiPriority w:val="9"/>
    <w:semiHidden/>
    <w:rsid w:val="004F437D"/>
    <w:rPr>
      <w:rFonts w:ascii="29LT Bukra SemiBold" w:eastAsia="Times New Roman" w:hAnsi="29LT Bukra SemiBold" w:cs="29LT Bukra SemiBold"/>
      <w:i/>
      <w:iCs/>
      <w:color w:val="09202B"/>
      <w:sz w:val="21"/>
      <w:szCs w:val="21"/>
    </w:rPr>
  </w:style>
  <w:style w:type="character" w:customStyle="1" w:styleId="8Char">
    <w:name w:val="عنوان 8 Char"/>
    <w:link w:val="8"/>
    <w:uiPriority w:val="9"/>
    <w:semiHidden/>
    <w:rsid w:val="004F437D"/>
    <w:rPr>
      <w:rFonts w:ascii="29LT Bukra SemiBold" w:eastAsia="Times New Roman" w:hAnsi="29LT Bukra SemiBold" w:cs="29LT Bukra SemiBold"/>
      <w:color w:val="272727"/>
      <w:sz w:val="21"/>
      <w:szCs w:val="21"/>
    </w:rPr>
  </w:style>
  <w:style w:type="character" w:customStyle="1" w:styleId="9Char">
    <w:name w:val="عنوان 9 Char"/>
    <w:link w:val="9"/>
    <w:uiPriority w:val="9"/>
    <w:semiHidden/>
    <w:rsid w:val="004F437D"/>
    <w:rPr>
      <w:rFonts w:ascii="29LT Bukra SemiBold" w:eastAsia="Times New Roman" w:hAnsi="29LT Bukra SemiBold" w:cs="29LT Bukra SemiBold"/>
      <w:i/>
      <w:iCs/>
      <w:color w:val="272727"/>
      <w:sz w:val="21"/>
      <w:szCs w:val="21"/>
    </w:rPr>
  </w:style>
  <w:style w:type="character" w:customStyle="1" w:styleId="11">
    <w:name w:val="إشارة لم يتم حلها1"/>
    <w:uiPriority w:val="99"/>
    <w:semiHidden/>
    <w:unhideWhenUsed/>
    <w:rsid w:val="00AE02E4"/>
    <w:rPr>
      <w:color w:val="605E5C"/>
      <w:shd w:val="clear" w:color="auto" w:fill="E1DFDD"/>
    </w:rPr>
  </w:style>
  <w:style w:type="character" w:styleId="af">
    <w:name w:val="FollowedHyperlink"/>
    <w:uiPriority w:val="99"/>
    <w:semiHidden/>
    <w:unhideWhenUsed/>
    <w:rsid w:val="00601B36"/>
    <w:rPr>
      <w:color w:val="954F72"/>
      <w:u w:val="single"/>
    </w:rPr>
  </w:style>
  <w:style w:type="paragraph" w:styleId="af0">
    <w:name w:val="List Paragraph"/>
    <w:basedOn w:val="a0"/>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af1">
    <w:name w:val="annotation reference"/>
    <w:uiPriority w:val="99"/>
    <w:semiHidden/>
    <w:unhideWhenUsed/>
    <w:rsid w:val="0046158E"/>
    <w:rPr>
      <w:sz w:val="16"/>
      <w:szCs w:val="16"/>
    </w:rPr>
  </w:style>
  <w:style w:type="paragraph" w:styleId="af2">
    <w:name w:val="annotation text"/>
    <w:basedOn w:val="a0"/>
    <w:link w:val="Char5"/>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har5">
    <w:name w:val="نص تعليق Char"/>
    <w:link w:val="af2"/>
    <w:uiPriority w:val="99"/>
    <w:semiHidden/>
    <w:rsid w:val="0046158E"/>
    <w:rPr>
      <w:rFonts w:ascii="Calibri" w:eastAsia="Calibri" w:hAnsi="Calibri" w:cs="Arial"/>
      <w:sz w:val="20"/>
      <w:szCs w:val="20"/>
      <w:lang w:val="en-US"/>
    </w:rPr>
  </w:style>
  <w:style w:type="paragraph" w:styleId="af3">
    <w:name w:val="annotation subject"/>
    <w:basedOn w:val="af2"/>
    <w:next w:val="af2"/>
    <w:link w:val="Char6"/>
    <w:uiPriority w:val="99"/>
    <w:semiHidden/>
    <w:unhideWhenUsed/>
    <w:rsid w:val="0046158E"/>
    <w:rPr>
      <w:b/>
      <w:bCs/>
    </w:rPr>
  </w:style>
  <w:style w:type="character" w:customStyle="1" w:styleId="Char6">
    <w:name w:val="موضوع تعليق Char"/>
    <w:link w:val="af3"/>
    <w:uiPriority w:val="99"/>
    <w:semiHidden/>
    <w:rsid w:val="0046158E"/>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671224746">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129980966">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67D7-582C-4A99-95C7-F11E1EBC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1</TotalTime>
  <Pages>37</Pages>
  <Words>8486</Words>
  <Characters>48374</Characters>
  <Application>Microsoft Office Word</Application>
  <DocSecurity>8</DocSecurity>
  <Lines>403</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أمين عواض</cp:lastModifiedBy>
  <cp:revision>2</cp:revision>
  <cp:lastPrinted>2023-08-24T08:25:00Z</cp:lastPrinted>
  <dcterms:created xsi:type="dcterms:W3CDTF">2023-08-24T08:25:00Z</dcterms:created>
  <dcterms:modified xsi:type="dcterms:W3CDTF">2023-08-24T08:25:00Z</dcterms:modified>
</cp:coreProperties>
</file>